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FEFF4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7B253AA1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E472E45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BC6E99A" w14:textId="77777777" w:rsidR="00F27775" w:rsidRPr="00230D00" w:rsidRDefault="00A06390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г. Чебоксары</w:t>
      </w:r>
    </w:p>
    <w:p w14:paraId="48FC9F4C" w14:textId="3012D375" w:rsidR="00F27775" w:rsidRDefault="00C90EE8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__________</w:t>
      </w:r>
      <w:r w:rsidR="00A06390">
        <w:rPr>
          <w:rFonts w:ascii="Times New Roman" w:hAnsi="Times New Roman"/>
          <w:noProof/>
          <w:sz w:val="24"/>
          <w:szCs w:val="24"/>
        </w:rPr>
        <w:t>202</w:t>
      </w:r>
      <w:r>
        <w:rPr>
          <w:rFonts w:ascii="Times New Roman" w:hAnsi="Times New Roman"/>
          <w:noProof/>
          <w:sz w:val="24"/>
          <w:szCs w:val="24"/>
        </w:rPr>
        <w:t xml:space="preserve">6 </w:t>
      </w:r>
      <w:r w:rsidR="00A06390">
        <w:rPr>
          <w:rFonts w:ascii="Times New Roman" w:hAnsi="Times New Roman"/>
          <w:noProof/>
          <w:sz w:val="24"/>
          <w:szCs w:val="24"/>
        </w:rPr>
        <w:t>г.</w:t>
      </w:r>
    </w:p>
    <w:p w14:paraId="1E78053F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6E052B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C9472C" w14:textId="77777777" w:rsidR="00A06390" w:rsidRDefault="00A06390" w:rsidP="00A063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6390">
        <w:rPr>
          <w:rFonts w:ascii="Times New Roman" w:hAnsi="Times New Roman"/>
          <w:sz w:val="24"/>
          <w:szCs w:val="24"/>
        </w:rPr>
        <w:t>Финансовый управляющий Владимирова Сергея Николаевича (дата рождения: 05.01.1971, место рождения: г. Чебоксары, СНИЛС: 003-361-286 00, ИНН 212804212360, регистрация по месту жительства: Чувашская Республика, 429965, Чувашская Республика, г. Новочебоксарск, ул. В. Интернационалистов, дом 6, кв. 84)  Николаев Дмитрий Николаевич, именуемый в дальнейшем «Организатор торгов», действующий на основании решения Арбитражного суда Чувашской Республики от 10.06.2025 г. по делу № А79-3636/2025, с одной стороны,</w:t>
      </w:r>
      <w:r>
        <w:rPr>
          <w:rFonts w:ascii="Times New Roman" w:hAnsi="Times New Roman"/>
          <w:sz w:val="24"/>
          <w:szCs w:val="24"/>
        </w:rPr>
        <w:t xml:space="preserve"> </w:t>
      </w:r>
      <w:r w:rsidR="00E75524">
        <w:rPr>
          <w:rFonts w:ascii="Times New Roman" w:hAnsi="Times New Roman"/>
          <w:sz w:val="24"/>
          <w:szCs w:val="24"/>
        </w:rPr>
        <w:t>и</w:t>
      </w:r>
    </w:p>
    <w:p w14:paraId="44BC22E6" w14:textId="77777777" w:rsidR="00E75524" w:rsidRDefault="00E75524" w:rsidP="00A063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0093A914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CA02D6" w14:textId="77777777" w:rsidR="00F15BE3" w:rsidRPr="00F15BE3" w:rsidRDefault="00F15BE3" w:rsidP="00F15BE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15BE3">
        <w:rPr>
          <w:rFonts w:ascii="Times New Roman" w:hAnsi="Times New Roman"/>
          <w:b/>
          <w:bCs/>
          <w:sz w:val="24"/>
          <w:szCs w:val="24"/>
        </w:rPr>
        <w:t>1. Предмет договора</w:t>
      </w:r>
    </w:p>
    <w:p w14:paraId="4FDBA9C7" w14:textId="77777777" w:rsidR="00F15BE3" w:rsidRPr="00F15BE3" w:rsidRDefault="00F15BE3" w:rsidP="00F15BE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1.1. В соответствии с условиями настоящего Договора Заявитель для участия в торгах по продаже ____________________________________ (далее Имущество), перечисляет задаток. </w:t>
      </w:r>
    </w:p>
    <w:p w14:paraId="390D1B06" w14:textId="77777777"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(название имущества должника, № лота )                                                           </w:t>
      </w:r>
    </w:p>
    <w:p w14:paraId="46D285F4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69B424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Размер задатка ____________________.</w:t>
      </w:r>
    </w:p>
    <w:p w14:paraId="13307C08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13062A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Указанные денежные средства перечисляются на расчетный счет Оператора электронной площадки: </w:t>
      </w:r>
    </w:p>
    <w:p w14:paraId="74FD22EF" w14:textId="77777777" w:rsidR="00C90EE8" w:rsidRPr="00C90EE8" w:rsidRDefault="00C90EE8" w:rsidP="00C90E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EE8">
        <w:rPr>
          <w:rFonts w:ascii="Times New Roman" w:eastAsia="Times New Roman" w:hAnsi="Times New Roman"/>
          <w:sz w:val="24"/>
          <w:szCs w:val="24"/>
          <w:lang w:eastAsia="ru-RU"/>
        </w:rPr>
        <w:t>Филиал "Корпоративный" ПАО "Совкомбанк"</w:t>
      </w:r>
    </w:p>
    <w:p w14:paraId="2E322170" w14:textId="77777777" w:rsidR="00C90EE8" w:rsidRPr="00C90EE8" w:rsidRDefault="00C90EE8" w:rsidP="00C90E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EE8">
        <w:rPr>
          <w:rFonts w:ascii="Times New Roman" w:eastAsia="Times New Roman" w:hAnsi="Times New Roman"/>
          <w:sz w:val="24"/>
          <w:szCs w:val="24"/>
          <w:lang w:eastAsia="ru-RU"/>
        </w:rPr>
        <w:t>р/с 40702810012020599878</w:t>
      </w:r>
    </w:p>
    <w:p w14:paraId="54398DD8" w14:textId="77777777" w:rsidR="00C90EE8" w:rsidRPr="00C90EE8" w:rsidRDefault="00C90EE8" w:rsidP="00C90E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EE8">
        <w:rPr>
          <w:rFonts w:ascii="Times New Roman" w:eastAsia="Times New Roman" w:hAnsi="Times New Roman"/>
          <w:sz w:val="24"/>
          <w:szCs w:val="24"/>
          <w:lang w:eastAsia="ru-RU"/>
        </w:rPr>
        <w:t>к/с 30101810445250000360 в ГУ Банка России по ЦФО</w:t>
      </w:r>
    </w:p>
    <w:p w14:paraId="3F036E3C" w14:textId="77777777" w:rsidR="00C90EE8" w:rsidRPr="00C90EE8" w:rsidRDefault="00C90EE8" w:rsidP="00C90E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EE8">
        <w:rPr>
          <w:rFonts w:ascii="Times New Roman" w:eastAsia="Times New Roman" w:hAnsi="Times New Roman"/>
          <w:sz w:val="24"/>
          <w:szCs w:val="24"/>
          <w:lang w:eastAsia="ru-RU"/>
        </w:rPr>
        <w:t>БИК 044525360</w:t>
      </w:r>
    </w:p>
    <w:p w14:paraId="01A8DAAD" w14:textId="77777777" w:rsidR="00C90EE8" w:rsidRPr="00C90EE8" w:rsidRDefault="00C90EE8" w:rsidP="00C90E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EE8">
        <w:rPr>
          <w:rFonts w:ascii="Times New Roman" w:eastAsia="Times New Roman" w:hAnsi="Times New Roman"/>
          <w:sz w:val="24"/>
          <w:szCs w:val="24"/>
          <w:lang w:eastAsia="ru-RU"/>
        </w:rPr>
        <w:t>Получатель: ООО «СОПТ-ЮЭТП»</w:t>
      </w:r>
    </w:p>
    <w:p w14:paraId="45D9E162" w14:textId="77777777" w:rsidR="00C90EE8" w:rsidRPr="00C90EE8" w:rsidRDefault="00C90EE8" w:rsidP="00C90E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EE8">
        <w:rPr>
          <w:rFonts w:ascii="Times New Roman" w:eastAsia="Times New Roman" w:hAnsi="Times New Roman"/>
          <w:sz w:val="24"/>
          <w:szCs w:val="24"/>
          <w:lang w:eastAsia="ru-RU"/>
        </w:rPr>
        <w:t>ИНН получателя: 3444181058</w:t>
      </w:r>
    </w:p>
    <w:p w14:paraId="52A851D4" w14:textId="77777777" w:rsidR="00C90EE8" w:rsidRPr="00C90EE8" w:rsidRDefault="00C90EE8" w:rsidP="00C90E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EE8">
        <w:rPr>
          <w:rFonts w:ascii="Times New Roman" w:eastAsia="Times New Roman" w:hAnsi="Times New Roman"/>
          <w:sz w:val="24"/>
          <w:szCs w:val="24"/>
          <w:lang w:eastAsia="ru-RU"/>
        </w:rPr>
        <w:t>КПП получателя: 772901001</w:t>
      </w:r>
    </w:p>
    <w:p w14:paraId="1E582688" w14:textId="77777777" w:rsidR="00C90EE8" w:rsidRPr="00C90EE8" w:rsidRDefault="00C90EE8" w:rsidP="00C90E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EE8">
        <w:rPr>
          <w:rFonts w:ascii="Times New Roman" w:eastAsia="Times New Roman" w:hAnsi="Times New Roman"/>
          <w:sz w:val="24"/>
          <w:szCs w:val="24"/>
          <w:lang w:eastAsia="ru-RU"/>
        </w:rPr>
        <w:t>Назначение платежа ОБЯЗАТЕЛЬНО!</w:t>
      </w:r>
    </w:p>
    <w:p w14:paraId="06307553" w14:textId="36CAF431" w:rsidR="00C90EE8" w:rsidRDefault="00C90EE8" w:rsidP="00C90E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EE8">
        <w:rPr>
          <w:rFonts w:ascii="Times New Roman" w:eastAsia="Times New Roman" w:hAnsi="Times New Roman"/>
          <w:sz w:val="24"/>
          <w:szCs w:val="24"/>
          <w:lang w:eastAsia="ru-RU"/>
        </w:rPr>
        <w:t>«Задаток для участия в торгах №_____ лот №____ Должника: ФИО»</w:t>
      </w:r>
    </w:p>
    <w:p w14:paraId="19870173" w14:textId="77777777" w:rsidR="00C90EE8" w:rsidRDefault="00C90EE8" w:rsidP="00F15BE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88C656" w14:textId="0C1194D2" w:rsidR="00F15BE3" w:rsidRPr="00F15BE3" w:rsidRDefault="00F15BE3" w:rsidP="00F15BE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1.2. Задаток вносится Заявителем в счет обеспечения обязательств по заключению договора купли-продажи по итогам торгов, не переходит в собственность Оператору электронной площадки, а подлежит перечислению в пользу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или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возврату Заявителю в соответствии с условиями настоящего Договора. </w:t>
      </w:r>
    </w:p>
    <w:p w14:paraId="0C2D8399" w14:textId="77777777" w:rsidR="00F15BE3" w:rsidRPr="00F15BE3" w:rsidRDefault="00F15BE3" w:rsidP="00F15B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91E3A75" w14:textId="77777777" w:rsidR="00F15BE3" w:rsidRPr="00F15BE3" w:rsidRDefault="00F15BE3" w:rsidP="00F15BE3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внесения задатков</w:t>
      </w:r>
    </w:p>
    <w:p w14:paraId="27B564FC" w14:textId="77777777" w:rsidR="00F15BE3" w:rsidRPr="00F15BE3" w:rsidRDefault="00F15BE3" w:rsidP="00F15BE3">
      <w:pPr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4EFE026" w14:textId="77777777" w:rsidR="00F15BE3" w:rsidRPr="00F15BE3" w:rsidRDefault="00F15BE3" w:rsidP="00F15BE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2.1. Задаток, указанный в п. 1.1. настоящего Договора, считается внесенным с даты поступления всей суммы задатка. С указанного момента Заявка Заявителя на участие в торгах считается принятой. </w:t>
      </w:r>
    </w:p>
    <w:p w14:paraId="31771262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2.2. 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 Документом, подтверждающим внесение или невнесение Заявителем задатка, является выписка с указанного в п. 1.1.настоящего Договора счета, либо квитанция к приходно-кассовому ордеру. </w:t>
      </w:r>
    </w:p>
    <w:p w14:paraId="400907C1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lastRenderedPageBreak/>
        <w:t>2.3. На денежные средства, перечисленные в соответствии с настоящим Договором, проценты не начисляются.</w:t>
      </w:r>
    </w:p>
    <w:p w14:paraId="357B3BE6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53B5B6A7" w14:textId="77777777" w:rsidR="00F15BE3" w:rsidRPr="00F15BE3" w:rsidRDefault="00F15BE3" w:rsidP="00F15BE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>Порядок возврата и удержания задатка</w:t>
      </w:r>
    </w:p>
    <w:p w14:paraId="7D2D052C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432C6763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3.1. Задаток возвращается Заявителю в случае и в сроки, которые установлены в п.п. 3.2.-3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.3.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настоящего Договора. </w:t>
      </w:r>
    </w:p>
    <w:p w14:paraId="19872B4A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3.2. 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В случае если Заявитель не будет допущен к участию в торгах,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Оператор электронной площадки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обязуется возвратить сумму внесенного Заявителем задатка в течение 5 (Пяти) рабочих дней с даты оформления Организатором торгов протокола об определении участников торгов.</w:t>
      </w:r>
    </w:p>
    <w:p w14:paraId="7194860E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3.3. В случае если Заявитель участвовал в торгах, но не выиграл их,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Оператор электронной площадки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обязуется возвратить сумму внесенного Заявителем задатка в течение 5 (Пяти) рабочих дней со дня подписания протокола о результатах проведения торгов.</w:t>
      </w:r>
    </w:p>
    <w:p w14:paraId="69E7AE8F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3.4. Внесенный Заявителем задаток засчитывается в счет оплаты приобретаемого на торгах Имущества при подписании в установленном порядке с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договора купли-продажи имущества по итогам проведения открытых торгов.</w:t>
      </w:r>
    </w:p>
    <w:p w14:paraId="78209E4E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3.5. В случае отказа или уклонения Заявителя от подписания договора купли-продажи в течение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5 (П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яти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дней с даты получения предложения конкурсного управляющего о заключении договора внесенный задаток ему не возвращается. </w:t>
      </w:r>
    </w:p>
    <w:p w14:paraId="166607EE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634AF705" w14:textId="77777777" w:rsidR="00F15BE3" w:rsidRPr="00F15BE3" w:rsidRDefault="00F15BE3" w:rsidP="00F15BE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>Срок действия настоящего договора</w:t>
      </w:r>
    </w:p>
    <w:p w14:paraId="4DF3788C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106464C2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4.1. Настоящий Договор вступает в силу с момента его подписания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торонами и прекращает свое действие после исполнения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торонами своих обязательств по нему.</w:t>
      </w:r>
    </w:p>
    <w:p w14:paraId="767A2E68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4.2. Все возможные споры и разногласия, связанные с исполнением настоящего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оговора, будут разрешаться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торонами путем переговоров. В случае невозможности разрешения споров и разногласий путем переговоров они передаются на разрешения в судебном порядке, в соответствии с действующем законодательством Российской Федерации.</w:t>
      </w:r>
    </w:p>
    <w:p w14:paraId="48533402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4.3. Настоящий Договор составлен в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2 (Д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вух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экземплярах, имеющих одинаковую юридическую силу, по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1 (О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дному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каждой из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торон.</w:t>
      </w:r>
    </w:p>
    <w:p w14:paraId="3AFEFDAE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6356C497" w14:textId="77777777" w:rsidR="00F15BE3" w:rsidRPr="00F15BE3" w:rsidRDefault="00F15BE3" w:rsidP="00F15BE3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C0C088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 xml:space="preserve">5. Реквизиты 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С</w:t>
      </w:r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>торон</w:t>
      </w:r>
    </w:p>
    <w:p w14:paraId="07A6D58F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0"/>
        <w:gridCol w:w="4575"/>
      </w:tblGrid>
      <w:tr w:rsidR="00F15BE3" w:rsidRPr="00F15BE3" w14:paraId="57ADB482" w14:textId="77777777" w:rsidTr="006C2CF0">
        <w:trPr>
          <w:trHeight w:val="4066"/>
        </w:trPr>
        <w:tc>
          <w:tcPr>
            <w:tcW w:w="5148" w:type="dxa"/>
          </w:tcPr>
          <w:p w14:paraId="265B929D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14:paraId="22144556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«Специализированная организация по проведению торгов - Южная Электронная Торговая Площадка»</w:t>
            </w:r>
          </w:p>
          <w:p w14:paraId="7EB4C5D6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8169B86" w14:textId="779D1853" w:rsid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Адрес: 121069, Российская Федерация, г. Москва, Борисоглебский переулок, дом 13, стр. 1</w:t>
            </w:r>
          </w:p>
          <w:p w14:paraId="33033D2F" w14:textId="302C4727" w:rsidR="00F15BE3" w:rsidRPr="00F15BE3" w:rsidRDefault="00C90EE8" w:rsidP="00C90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/>
                <w:sz w:val="20"/>
                <w:szCs w:val="20"/>
                <w:lang w:val="x-none" w:eastAsia="ru-RU"/>
              </w:rPr>
            </w:pPr>
            <w:r w:rsidRPr="00C90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"Корпоративный" ПАО "Совкомбанк"</w:t>
            </w:r>
            <w:r w:rsidRPr="00C90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р/с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90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40702810012020599878</w:t>
            </w:r>
            <w:r w:rsidRPr="00C90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к/с 30101810445250000360 в ГУ Банка России по ЦФО</w:t>
            </w:r>
            <w:r w:rsidRPr="00C90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БИК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C90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044525360</w:t>
            </w:r>
            <w:r w:rsidRPr="00C90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C90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ИНН:3444181058</w:t>
            </w:r>
            <w:r w:rsidRPr="00C90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КПП:772901001</w:t>
            </w:r>
            <w:r w:rsidRPr="00C90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48" w:type="dxa"/>
          </w:tcPr>
          <w:p w14:paraId="1E4EFF88" w14:textId="77777777" w:rsidR="00F15BE3" w:rsidRPr="00F15BE3" w:rsidRDefault="00F15BE3" w:rsidP="00F15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Заявитель:</w:t>
            </w:r>
          </w:p>
        </w:tc>
      </w:tr>
    </w:tbl>
    <w:p w14:paraId="3DF2D098" w14:textId="77777777" w:rsidR="00F15BE3" w:rsidRPr="00F15BE3" w:rsidRDefault="00F15BE3" w:rsidP="00F15BE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7392A3E" w14:textId="77777777" w:rsidR="00F15BE3" w:rsidRPr="00F15BE3" w:rsidRDefault="00F15BE3" w:rsidP="00F15BE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6. Подписи Сторон</w:t>
      </w:r>
    </w:p>
    <w:p w14:paraId="571649E3" w14:textId="77777777" w:rsidR="00F15BE3" w:rsidRPr="00F15BE3" w:rsidRDefault="00F15BE3" w:rsidP="00F15BE3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ООО «СОПТ-ЮЭТП»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Заявитель </w:t>
      </w:r>
    </w:p>
    <w:p w14:paraId="0D1D809B" w14:textId="77777777" w:rsidR="00F15BE3" w:rsidRPr="00F15BE3" w:rsidRDefault="00F15BE3" w:rsidP="00F15BE3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FDB6671" w14:textId="77777777" w:rsidR="00F15BE3" w:rsidRPr="00F15BE3" w:rsidRDefault="00F15BE3" w:rsidP="00F15BE3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                               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________________  </w:t>
      </w:r>
    </w:p>
    <w:p w14:paraId="5EF5D65D" w14:textId="77777777" w:rsidR="00F15BE3" w:rsidRPr="00F15BE3" w:rsidRDefault="00F15BE3" w:rsidP="00F15BE3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МП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МП </w:t>
      </w:r>
    </w:p>
    <w:p w14:paraId="182D9B68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8AFB4A8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BAB910" w14:textId="77777777" w:rsidR="00286750" w:rsidRDefault="00286750" w:rsidP="00230D00">
      <w:pPr>
        <w:spacing w:after="0" w:line="240" w:lineRule="auto"/>
      </w:pPr>
      <w:r>
        <w:separator/>
      </w:r>
    </w:p>
  </w:endnote>
  <w:endnote w:type="continuationSeparator" w:id="0">
    <w:p w14:paraId="202B9CFD" w14:textId="77777777" w:rsidR="00286750" w:rsidRDefault="00286750" w:rsidP="00230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D7B194" w14:textId="77777777" w:rsidR="00286750" w:rsidRDefault="00286750" w:rsidP="00230D00">
      <w:pPr>
        <w:spacing w:after="0" w:line="240" w:lineRule="auto"/>
      </w:pPr>
      <w:r>
        <w:separator/>
      </w:r>
    </w:p>
  </w:footnote>
  <w:footnote w:type="continuationSeparator" w:id="0">
    <w:p w14:paraId="71682419" w14:textId="77777777" w:rsidR="00286750" w:rsidRDefault="00286750" w:rsidP="00230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09515" w14:textId="77777777" w:rsidR="00230D00" w:rsidRDefault="00230D00">
    <w:pPr>
      <w:pStyle w:val="a4"/>
    </w:pPr>
    <w:r>
      <w:t xml:space="preserve">                                                                                                                                                                          </w:t>
    </w:r>
    <w:r w:rsidRPr="00230D00"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C2375A"/>
    <w:multiLevelType w:val="hybridMultilevel"/>
    <w:tmpl w:val="E6D8ACD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567D8"/>
    <w:multiLevelType w:val="hybridMultilevel"/>
    <w:tmpl w:val="F6885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1F21C3"/>
    <w:rsid w:val="00230D00"/>
    <w:rsid w:val="0023545D"/>
    <w:rsid w:val="00286750"/>
    <w:rsid w:val="00376C84"/>
    <w:rsid w:val="00412179"/>
    <w:rsid w:val="0046686D"/>
    <w:rsid w:val="0049059C"/>
    <w:rsid w:val="004F1295"/>
    <w:rsid w:val="0057643B"/>
    <w:rsid w:val="00582FEA"/>
    <w:rsid w:val="005A44DE"/>
    <w:rsid w:val="005C3C84"/>
    <w:rsid w:val="00614239"/>
    <w:rsid w:val="00633086"/>
    <w:rsid w:val="006C0BDC"/>
    <w:rsid w:val="006C2CF0"/>
    <w:rsid w:val="00803A5A"/>
    <w:rsid w:val="008A4210"/>
    <w:rsid w:val="008C3FF4"/>
    <w:rsid w:val="008C49EB"/>
    <w:rsid w:val="009174A2"/>
    <w:rsid w:val="009424E5"/>
    <w:rsid w:val="009F402A"/>
    <w:rsid w:val="00A06390"/>
    <w:rsid w:val="00AB5424"/>
    <w:rsid w:val="00AC2501"/>
    <w:rsid w:val="00AC4A53"/>
    <w:rsid w:val="00B120CD"/>
    <w:rsid w:val="00B36621"/>
    <w:rsid w:val="00B73E04"/>
    <w:rsid w:val="00C653A0"/>
    <w:rsid w:val="00C90EE8"/>
    <w:rsid w:val="00CE4B37"/>
    <w:rsid w:val="00D554D6"/>
    <w:rsid w:val="00E75524"/>
    <w:rsid w:val="00EB49A8"/>
    <w:rsid w:val="00F15BE3"/>
    <w:rsid w:val="00F27775"/>
    <w:rsid w:val="00F52B63"/>
    <w:rsid w:val="00FA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845AB"/>
  <w15:chartTrackingRefBased/>
  <w15:docId w15:val="{B2640D91-DC42-430B-B3CF-8D040D2EE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0D0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30D0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230D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230D0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Андреева</dc:creator>
  <cp:keywords/>
  <dc:description/>
  <cp:lastModifiedBy>Anastasia Timofeeva</cp:lastModifiedBy>
  <cp:revision>3</cp:revision>
  <dcterms:created xsi:type="dcterms:W3CDTF">2025-12-29T12:07:00Z</dcterms:created>
  <dcterms:modified xsi:type="dcterms:W3CDTF">2026-08-06T12:58:00Z</dcterms:modified>
</cp:coreProperties>
</file>