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3745A5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Чебоксарский район, д. Сятракасы</w:t>
      </w:r>
    </w:p>
    <w:p w:rsidR="00F27775" w:rsidRDefault="003745A5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3 июня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3745A5">
        <w:rPr>
          <w:rFonts w:ascii="Times New Roman" w:hAnsi="Times New Roman"/>
          <w:noProof/>
          <w:sz w:val="24"/>
          <w:szCs w:val="24"/>
        </w:rPr>
        <w:t>Иванова Игоря Юрьевича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3745A5">
        <w:rPr>
          <w:rFonts w:ascii="Times New Roman" w:hAnsi="Times New Roman"/>
          <w:noProof/>
          <w:sz w:val="24"/>
          <w:szCs w:val="24"/>
        </w:rPr>
        <w:t>11.07.1993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3745A5">
        <w:rPr>
          <w:rFonts w:ascii="Times New Roman" w:hAnsi="Times New Roman"/>
          <w:noProof/>
          <w:sz w:val="24"/>
          <w:szCs w:val="24"/>
        </w:rPr>
        <w:t>гор. Чебоксары Чувашской Республики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3745A5">
        <w:rPr>
          <w:rFonts w:ascii="Times New Roman" w:hAnsi="Times New Roman"/>
          <w:noProof/>
          <w:sz w:val="24"/>
          <w:szCs w:val="24"/>
        </w:rPr>
        <w:t>129-322-561 51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3745A5">
        <w:rPr>
          <w:rFonts w:ascii="Times New Roman" w:hAnsi="Times New Roman"/>
          <w:noProof/>
          <w:sz w:val="24"/>
          <w:szCs w:val="24"/>
        </w:rPr>
        <w:t>211691982773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3745A5">
        <w:rPr>
          <w:rFonts w:ascii="Times New Roman" w:hAnsi="Times New Roman"/>
          <w:noProof/>
          <w:sz w:val="24"/>
          <w:szCs w:val="24"/>
        </w:rPr>
        <w:t>регистрация по месту жительства: 428903, Чувашская Республика,  Чебоксарский район, д. Сятракасы,  ул. Строителей, д.36</w:t>
      </w:r>
      <w:r>
        <w:rPr>
          <w:rFonts w:ascii="Times New Roman" w:hAnsi="Times New Roman"/>
          <w:sz w:val="24"/>
          <w:szCs w:val="24"/>
        </w:rPr>
        <w:t xml:space="preserve">)  </w:t>
      </w:r>
      <w:r w:rsidR="003745A5">
        <w:rPr>
          <w:rFonts w:ascii="Times New Roman" w:hAnsi="Times New Roman"/>
          <w:noProof/>
          <w:sz w:val="24"/>
          <w:szCs w:val="24"/>
        </w:rPr>
        <w:t>Матвеев Алексей Олегович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3745A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Чувашской Республики от 22.01.2026 г. (резолютивная часть объявлена 21.01.2026 г.) по делу № А79-9348/2025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3745A5">
        <w:rPr>
          <w:rFonts w:ascii="Times New Roman" w:hAnsi="Times New Roman"/>
          <w:noProof/>
          <w:sz w:val="24"/>
          <w:szCs w:val="24"/>
        </w:rPr>
        <w:t>Иванова Игоря Юрьевича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745A5">
        <w:rPr>
          <w:rFonts w:ascii="Times New Roman" w:hAnsi="Times New Roman"/>
          <w:noProof/>
          <w:sz w:val="24"/>
          <w:szCs w:val="24"/>
        </w:rPr>
        <w:t>Иванова Игоря Юрьевича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3745A5">
        <w:rPr>
          <w:rFonts w:ascii="Times New Roman" w:hAnsi="Times New Roman"/>
          <w:noProof/>
          <w:color w:val="000000"/>
          <w:sz w:val="24"/>
          <w:szCs w:val="24"/>
        </w:rPr>
        <w:t>Арбитражным судом Чувашской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3745A5">
              <w:rPr>
                <w:rFonts w:ascii="Times New Roman" w:hAnsi="Times New Roman"/>
                <w:noProof/>
                <w:sz w:val="24"/>
                <w:szCs w:val="24"/>
              </w:rPr>
              <w:t>Иванова Игоря Юрьевича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3745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40817810850221596490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3745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3745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3745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745A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А.О. Матвеев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3745A5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D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957F0B-7358-4058-BF3D-490D2485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2</cp:revision>
  <dcterms:created xsi:type="dcterms:W3CDTF">2026-06-03T15:42:00Z</dcterms:created>
  <dcterms:modified xsi:type="dcterms:W3CDTF">2026-06-03T15:42:00Z</dcterms:modified>
</cp:coreProperties>
</file>