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F2E" w:rsidRDefault="00121637">
      <w:pPr>
        <w:pStyle w:val="a4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:rsidR="00F12F2E" w:rsidRDefault="00F12F2E">
      <w:pPr>
        <w:pStyle w:val="a3"/>
        <w:spacing w:before="1"/>
        <w:ind w:left="0" w:firstLine="0"/>
        <w:jc w:val="left"/>
        <w:rPr>
          <w:b/>
          <w:sz w:val="28"/>
        </w:rPr>
      </w:pPr>
    </w:p>
    <w:p w:rsidR="00F12F2E" w:rsidRPr="008A48BA" w:rsidRDefault="008A48BA" w:rsidP="008A48BA">
      <w:pPr>
        <w:pStyle w:val="a3"/>
        <w:tabs>
          <w:tab w:val="left" w:pos="5807"/>
          <w:tab w:val="left" w:pos="6767"/>
          <w:tab w:val="left" w:pos="8443"/>
        </w:tabs>
        <w:ind w:firstLine="0"/>
        <w:rPr>
          <w:spacing w:val="-2"/>
        </w:rPr>
      </w:pPr>
      <w:r>
        <w:rPr>
          <w:spacing w:val="-2"/>
        </w:rPr>
        <w:t>г. Красноярск</w:t>
      </w:r>
      <w:r w:rsidR="00121637">
        <w:tab/>
      </w:r>
      <w:r w:rsidR="00D57658">
        <w:t xml:space="preserve">  </w:t>
      </w:r>
      <w:proofErr w:type="gramStart"/>
      <w:r w:rsidR="00D57658">
        <w:t xml:space="preserve">   </w:t>
      </w:r>
      <w:r w:rsidR="00121637">
        <w:rPr>
          <w:spacing w:val="-10"/>
        </w:rPr>
        <w:t>«</w:t>
      </w:r>
      <w:proofErr w:type="gramEnd"/>
      <w:r w:rsidR="00121637">
        <w:rPr>
          <w:u w:val="single"/>
        </w:rPr>
        <w:tab/>
      </w:r>
      <w:r w:rsidR="00121637">
        <w:t xml:space="preserve">» </w:t>
      </w:r>
      <w:r w:rsidR="00121637">
        <w:rPr>
          <w:u w:val="single"/>
        </w:rPr>
        <w:tab/>
      </w:r>
      <w:r w:rsidR="00D57658">
        <w:rPr>
          <w:u w:val="single"/>
        </w:rPr>
        <w:t xml:space="preserve"> </w:t>
      </w:r>
      <w:r w:rsidR="00D57658">
        <w:t>2026</w:t>
      </w:r>
      <w:r w:rsidR="00121637">
        <w:t xml:space="preserve"> </w:t>
      </w:r>
      <w:r w:rsidR="00121637">
        <w:rPr>
          <w:spacing w:val="-5"/>
        </w:rPr>
        <w:t>г.</w:t>
      </w:r>
    </w:p>
    <w:p w:rsidR="00F12F2E" w:rsidRDefault="00F12F2E">
      <w:pPr>
        <w:pStyle w:val="a3"/>
        <w:ind w:left="0" w:firstLine="0"/>
        <w:jc w:val="left"/>
      </w:pPr>
    </w:p>
    <w:p w:rsidR="00F12F2E" w:rsidRDefault="00F12F2E">
      <w:pPr>
        <w:pStyle w:val="a3"/>
        <w:ind w:left="0" w:firstLine="0"/>
        <w:jc w:val="left"/>
      </w:pPr>
    </w:p>
    <w:p w:rsidR="00F12F2E" w:rsidRDefault="008A48BA">
      <w:pPr>
        <w:pStyle w:val="a3"/>
        <w:tabs>
          <w:tab w:val="left" w:pos="1342"/>
          <w:tab w:val="left" w:pos="3746"/>
          <w:tab w:val="left" w:pos="5027"/>
          <w:tab w:val="left" w:pos="6033"/>
          <w:tab w:val="left" w:pos="7551"/>
          <w:tab w:val="left" w:pos="9370"/>
        </w:tabs>
        <w:spacing w:before="1"/>
        <w:ind w:right="280" w:firstLine="0"/>
      </w:pPr>
      <w:r>
        <w:tab/>
      </w:r>
      <w:r w:rsidR="00D57658" w:rsidRPr="00D57658">
        <w:t>Конкурсный управляющий ООО "СИБИРСКАЯ КОМПАНИЯ РАЗВЕДКИ НЕДР" (ОГРН 1182468058684, ИНН 2463115556) Полякова Елена Евгеньевна (ИНН: 246500724758; регистрационный номер в реестре арбитражных управляющих, являющихся членами Союза «МЦАУ» - 99; регистрационный номер в сводном государственном реестре арбитражных управляющих - 11624; почтовый адрес: 660111, Красноярский край, г. Красноярск, ул. Тельмана, дом № 30, оф. 225), действующая на основании Определения Арбитражного суда Красноярского края от 14.08.2025г. по делу № А33-6885/2024 с одной стороны</w:t>
      </w:r>
      <w:r w:rsidR="00121637">
        <w:tab/>
      </w:r>
      <w:r w:rsidR="00121637">
        <w:rPr>
          <w:spacing w:val="-10"/>
        </w:rPr>
        <w:t>и</w:t>
      </w:r>
    </w:p>
    <w:p w:rsidR="00F12F2E" w:rsidRDefault="00121637">
      <w:pPr>
        <w:pStyle w:val="a3"/>
        <w:tabs>
          <w:tab w:val="left" w:pos="6382"/>
        </w:tabs>
        <w:ind w:right="281" w:firstLine="0"/>
      </w:pPr>
      <w:r>
        <w:rPr>
          <w:u w:val="single"/>
        </w:rPr>
        <w:tab/>
      </w:r>
      <w:r>
        <w:t>, именуемое (-</w:t>
      </w:r>
      <w:proofErr w:type="spellStart"/>
      <w:r>
        <w:t>ый</w:t>
      </w:r>
      <w:proofErr w:type="spellEnd"/>
      <w:r>
        <w:t>, -</w:t>
      </w:r>
      <w:proofErr w:type="spellStart"/>
      <w:r>
        <w:t>ая</w:t>
      </w:r>
      <w:proofErr w:type="spellEnd"/>
      <w:r>
        <w:t xml:space="preserve">) в дальнейшем «Заявитель», с другой стороны, заключили настоящий договор о </w:t>
      </w:r>
      <w:r>
        <w:rPr>
          <w:spacing w:val="-2"/>
        </w:rPr>
        <w:t>нижеследующем:</w:t>
      </w:r>
    </w:p>
    <w:p w:rsidR="00F12F2E" w:rsidRDefault="00F12F2E">
      <w:pPr>
        <w:pStyle w:val="a3"/>
        <w:ind w:left="0" w:firstLine="0"/>
        <w:jc w:val="left"/>
      </w:pPr>
    </w:p>
    <w:p w:rsidR="00F12F2E" w:rsidRDefault="00121637">
      <w:pPr>
        <w:pStyle w:val="1"/>
        <w:numPr>
          <w:ilvl w:val="0"/>
          <w:numId w:val="1"/>
        </w:numPr>
        <w:tabs>
          <w:tab w:val="left" w:pos="3834"/>
        </w:tabs>
        <w:jc w:val="both"/>
      </w:pPr>
      <w:r>
        <w:t>Предмет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:rsidR="00F12F2E" w:rsidRDefault="00121637">
      <w:pPr>
        <w:pStyle w:val="a5"/>
        <w:numPr>
          <w:ilvl w:val="1"/>
          <w:numId w:val="1"/>
        </w:numPr>
        <w:tabs>
          <w:tab w:val="left" w:pos="1618"/>
        </w:tabs>
        <w:ind w:right="278" w:firstLine="707"/>
        <w:jc w:val="both"/>
        <w:rPr>
          <w:sz w:val="24"/>
        </w:rPr>
      </w:pPr>
      <w:r>
        <w:rPr>
          <w:sz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D57658" w:rsidRPr="00D57658">
        <w:rPr>
          <w:sz w:val="24"/>
        </w:rPr>
        <w:t xml:space="preserve">ООО "СИБИРСКАЯ КОМПАНИЯ РАЗВЕДКИ НЕДР" </w:t>
      </w:r>
      <w:r>
        <w:rPr>
          <w:sz w:val="24"/>
        </w:rPr>
        <w:t xml:space="preserve">по лоту № _1_: </w:t>
      </w:r>
      <w:r w:rsidR="00D57658">
        <w:rPr>
          <w:sz w:val="24"/>
        </w:rPr>
        <w:t>____________________________________</w:t>
      </w:r>
      <w:r>
        <w:rPr>
          <w:sz w:val="24"/>
        </w:rPr>
        <w:t xml:space="preserve"> (далее по тексту – Предмет торгов), проводимых «</w:t>
      </w:r>
      <w:r w:rsidR="00D57658">
        <w:rPr>
          <w:sz w:val="24"/>
        </w:rPr>
        <w:t>_____</w:t>
      </w:r>
      <w:r>
        <w:rPr>
          <w:sz w:val="24"/>
        </w:rPr>
        <w:t xml:space="preserve">» </w:t>
      </w:r>
      <w:r w:rsidR="00D57658">
        <w:rPr>
          <w:sz w:val="24"/>
        </w:rPr>
        <w:t>______</w:t>
      </w:r>
      <w:r>
        <w:rPr>
          <w:sz w:val="24"/>
        </w:rPr>
        <w:t xml:space="preserve"> </w:t>
      </w:r>
      <w:r w:rsidR="00D57658">
        <w:rPr>
          <w:sz w:val="24"/>
        </w:rPr>
        <w:t>2026</w:t>
      </w:r>
      <w:r>
        <w:rPr>
          <w:sz w:val="24"/>
        </w:rPr>
        <w:t xml:space="preserve"> г. на Электронная Торговая Площадка «Южная Электронная Торговая Площадка», размещенной на сайте </w:t>
      </w:r>
      <w:hyperlink r:id="rId5">
        <w:r>
          <w:rPr>
            <w:color w:val="467885"/>
            <w:sz w:val="24"/>
            <w:u w:val="single" w:color="467885"/>
          </w:rPr>
          <w:t>https://torgibankrot.ru/</w:t>
        </w:r>
      </w:hyperlink>
      <w:r>
        <w:rPr>
          <w:color w:val="467885"/>
          <w:sz w:val="24"/>
        </w:rPr>
        <w:t xml:space="preserve"> </w:t>
      </w:r>
      <w:r>
        <w:rPr>
          <w:sz w:val="24"/>
        </w:rPr>
        <w:t>в сети Интернет, перечисляет задаток в сумме 10% от первоначальной стоимости лота в порядке, установленном настоящим Договором.</w:t>
      </w:r>
    </w:p>
    <w:p w:rsidR="00F12F2E" w:rsidRDefault="00121637">
      <w:pPr>
        <w:pStyle w:val="a5"/>
        <w:numPr>
          <w:ilvl w:val="1"/>
          <w:numId w:val="1"/>
        </w:numPr>
        <w:tabs>
          <w:tab w:val="left" w:pos="1558"/>
        </w:tabs>
        <w:ind w:right="281" w:firstLine="707"/>
        <w:jc w:val="both"/>
        <w:rPr>
          <w:sz w:val="24"/>
        </w:rPr>
      </w:pPr>
      <w:r>
        <w:rPr>
          <w:sz w:val="24"/>
        </w:rPr>
        <w:t>Задаток вносится не позднее чем на 1 (один) день до даты проведения аукциона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</w:t>
      </w:r>
    </w:p>
    <w:p w:rsidR="00F12F2E" w:rsidRDefault="00121637">
      <w:pPr>
        <w:pStyle w:val="a5"/>
        <w:numPr>
          <w:ilvl w:val="1"/>
          <w:numId w:val="1"/>
        </w:numPr>
        <w:tabs>
          <w:tab w:val="left" w:pos="1558"/>
        </w:tabs>
        <w:ind w:right="283" w:firstLine="707"/>
        <w:jc w:val="both"/>
        <w:rPr>
          <w:sz w:val="24"/>
        </w:rPr>
      </w:pPr>
      <w:r>
        <w:rPr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F12F2E" w:rsidRDefault="00121637">
      <w:pPr>
        <w:pStyle w:val="a5"/>
        <w:numPr>
          <w:ilvl w:val="1"/>
          <w:numId w:val="1"/>
        </w:numPr>
        <w:tabs>
          <w:tab w:val="left" w:pos="1558"/>
        </w:tabs>
        <w:ind w:right="279" w:firstLine="707"/>
        <w:jc w:val="both"/>
        <w:rPr>
          <w:sz w:val="24"/>
        </w:rPr>
      </w:pPr>
      <w:r>
        <w:rPr>
          <w:sz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</w:t>
      </w:r>
      <w:r>
        <w:rPr>
          <w:spacing w:val="-2"/>
          <w:sz w:val="24"/>
        </w:rPr>
        <w:t>торгов.</w:t>
      </w:r>
    </w:p>
    <w:p w:rsidR="00F12F2E" w:rsidRDefault="00121637">
      <w:pPr>
        <w:pStyle w:val="a5"/>
        <w:numPr>
          <w:ilvl w:val="1"/>
          <w:numId w:val="1"/>
        </w:numPr>
        <w:tabs>
          <w:tab w:val="left" w:pos="1558"/>
        </w:tabs>
        <w:ind w:right="282" w:firstLine="707"/>
        <w:jc w:val="both"/>
        <w:rPr>
          <w:sz w:val="24"/>
        </w:rPr>
      </w:pPr>
      <w:r>
        <w:rPr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F12F2E" w:rsidRDefault="00F12F2E">
      <w:pPr>
        <w:pStyle w:val="a5"/>
        <w:rPr>
          <w:sz w:val="24"/>
        </w:rPr>
        <w:sectPr w:rsidR="00F12F2E">
          <w:type w:val="continuous"/>
          <w:pgSz w:w="11910" w:h="16840"/>
          <w:pgMar w:top="1040" w:right="566" w:bottom="280" w:left="1559" w:header="720" w:footer="720" w:gutter="0"/>
          <w:cols w:space="720"/>
        </w:sectPr>
      </w:pPr>
    </w:p>
    <w:p w:rsidR="00F12F2E" w:rsidRDefault="00121637">
      <w:pPr>
        <w:pStyle w:val="1"/>
        <w:numPr>
          <w:ilvl w:val="0"/>
          <w:numId w:val="1"/>
        </w:numPr>
        <w:tabs>
          <w:tab w:val="left" w:pos="3371"/>
        </w:tabs>
        <w:spacing w:before="73"/>
        <w:ind w:left="3371"/>
        <w:jc w:val="both"/>
      </w:pPr>
      <w:r>
        <w:lastRenderedPageBreak/>
        <w:t>Порядок</w:t>
      </w:r>
      <w:r>
        <w:rPr>
          <w:spacing w:val="-4"/>
        </w:rPr>
        <w:t xml:space="preserve"> </w:t>
      </w:r>
      <w:r>
        <w:t>внесения</w:t>
      </w:r>
      <w:r>
        <w:rPr>
          <w:spacing w:val="-4"/>
        </w:rPr>
        <w:t xml:space="preserve"> </w:t>
      </w:r>
      <w:r>
        <w:rPr>
          <w:spacing w:val="-2"/>
        </w:rPr>
        <w:t>задатка</w:t>
      </w:r>
    </w:p>
    <w:p w:rsidR="00F12F2E" w:rsidRDefault="00121637">
      <w:pPr>
        <w:pStyle w:val="a5"/>
        <w:numPr>
          <w:ilvl w:val="1"/>
          <w:numId w:val="1"/>
        </w:numPr>
        <w:tabs>
          <w:tab w:val="left" w:pos="1618"/>
        </w:tabs>
        <w:ind w:right="278" w:firstLine="707"/>
        <w:jc w:val="both"/>
        <w:rPr>
          <w:sz w:val="24"/>
        </w:rPr>
      </w:pPr>
      <w:r>
        <w:rPr>
          <w:sz w:val="24"/>
        </w:rPr>
        <w:t>Задаток должен быть внесен Заявителем на расчетный счет Организатора торгов, указанный в разделе 4 настоящего договора, в срок не позднее даты окончания срока приема заявок на участие в торгах 11.10.2025 г. 00 часов 00 минут (время Московское). В назначении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платежа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необходимо указать: </w:t>
      </w:r>
      <w:r w:rsidR="00D57658" w:rsidRPr="00D0138E">
        <w:t xml:space="preserve">ООО "СИБИРСКАЯ КОМПАНИЯ РАЗВЕДКИ НЕДР" </w:t>
      </w:r>
      <w:r>
        <w:rPr>
          <w:sz w:val="24"/>
        </w:rPr>
        <w:t>по лоту № _1_</w:t>
      </w:r>
      <w:r>
        <w:rPr>
          <w:i/>
          <w:sz w:val="24"/>
        </w:rPr>
        <w:t xml:space="preserve">, </w:t>
      </w:r>
      <w:r>
        <w:rPr>
          <w:sz w:val="24"/>
        </w:rPr>
        <w:t>проводимых «</w:t>
      </w:r>
      <w:r w:rsidR="00D57658">
        <w:rPr>
          <w:sz w:val="24"/>
        </w:rPr>
        <w:t>______</w:t>
      </w:r>
      <w:r>
        <w:rPr>
          <w:sz w:val="24"/>
        </w:rPr>
        <w:t xml:space="preserve">» </w:t>
      </w:r>
      <w:r w:rsidR="00D57658">
        <w:rPr>
          <w:sz w:val="24"/>
        </w:rPr>
        <w:t>______</w:t>
      </w:r>
      <w:r>
        <w:rPr>
          <w:sz w:val="24"/>
        </w:rPr>
        <w:t xml:space="preserve"> </w:t>
      </w:r>
      <w:r w:rsidR="00D57658">
        <w:rPr>
          <w:sz w:val="24"/>
        </w:rPr>
        <w:t>2026</w:t>
      </w:r>
      <w:r>
        <w:rPr>
          <w:sz w:val="24"/>
        </w:rPr>
        <w:t xml:space="preserve"> г. на ЭТП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«Южная Электронная Торговая </w:t>
      </w:r>
      <w:r>
        <w:rPr>
          <w:spacing w:val="-2"/>
          <w:sz w:val="24"/>
        </w:rPr>
        <w:t>Площадка».</w:t>
      </w:r>
    </w:p>
    <w:p w:rsidR="00F12F2E" w:rsidRDefault="00121637">
      <w:pPr>
        <w:pStyle w:val="a5"/>
        <w:numPr>
          <w:ilvl w:val="1"/>
          <w:numId w:val="1"/>
        </w:numPr>
        <w:tabs>
          <w:tab w:val="left" w:pos="1558"/>
        </w:tabs>
        <w:spacing w:before="1"/>
        <w:ind w:right="284" w:firstLine="707"/>
        <w:jc w:val="both"/>
        <w:rPr>
          <w:sz w:val="24"/>
        </w:rPr>
      </w:pPr>
      <w:r>
        <w:rPr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F12F2E" w:rsidRDefault="00121637">
      <w:pPr>
        <w:pStyle w:val="a5"/>
        <w:numPr>
          <w:ilvl w:val="1"/>
          <w:numId w:val="1"/>
        </w:numPr>
        <w:tabs>
          <w:tab w:val="left" w:pos="1558"/>
        </w:tabs>
        <w:ind w:right="283" w:firstLine="707"/>
        <w:jc w:val="both"/>
        <w:rPr>
          <w:sz w:val="24"/>
        </w:rPr>
      </w:pPr>
      <w:r>
        <w:rPr>
          <w:sz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</w:p>
    <w:p w:rsidR="00F12F2E" w:rsidRDefault="00121637">
      <w:pPr>
        <w:pStyle w:val="a3"/>
        <w:spacing w:before="1"/>
        <w:ind w:firstLine="0"/>
      </w:pPr>
      <w:r>
        <w:t>1.5.</w:t>
      </w:r>
      <w:r>
        <w:rPr>
          <w:spacing w:val="-2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rPr>
          <w:spacing w:val="-2"/>
        </w:rPr>
        <w:t>договора.</w:t>
      </w:r>
    </w:p>
    <w:p w:rsidR="00F12F2E" w:rsidRDefault="00121637">
      <w:pPr>
        <w:pStyle w:val="a5"/>
        <w:numPr>
          <w:ilvl w:val="1"/>
          <w:numId w:val="1"/>
        </w:numPr>
        <w:tabs>
          <w:tab w:val="left" w:pos="1558"/>
        </w:tabs>
        <w:ind w:right="285" w:firstLine="707"/>
        <w:jc w:val="both"/>
        <w:rPr>
          <w:sz w:val="24"/>
        </w:rPr>
      </w:pPr>
      <w:r>
        <w:rPr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:rsidR="00F12F2E" w:rsidRDefault="00121637">
      <w:pPr>
        <w:pStyle w:val="1"/>
        <w:numPr>
          <w:ilvl w:val="0"/>
          <w:numId w:val="1"/>
        </w:numPr>
        <w:tabs>
          <w:tab w:val="left" w:pos="3597"/>
        </w:tabs>
        <w:spacing w:before="276"/>
        <w:ind w:left="3597" w:hanging="348"/>
        <w:jc w:val="both"/>
      </w:pPr>
      <w:r>
        <w:t>Заключительные</w:t>
      </w:r>
      <w:r>
        <w:rPr>
          <w:spacing w:val="-11"/>
        </w:rPr>
        <w:t xml:space="preserve"> </w:t>
      </w:r>
      <w:r>
        <w:rPr>
          <w:spacing w:val="-2"/>
        </w:rPr>
        <w:t>положения</w:t>
      </w:r>
    </w:p>
    <w:p w:rsidR="00F12F2E" w:rsidRDefault="00121637">
      <w:pPr>
        <w:pStyle w:val="a5"/>
        <w:numPr>
          <w:ilvl w:val="1"/>
          <w:numId w:val="1"/>
        </w:numPr>
        <w:tabs>
          <w:tab w:val="left" w:pos="1618"/>
        </w:tabs>
        <w:ind w:right="284" w:firstLine="707"/>
        <w:jc w:val="both"/>
        <w:rPr>
          <w:sz w:val="24"/>
        </w:rPr>
      </w:pPr>
      <w:r>
        <w:rPr>
          <w:sz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Новосибирской области.</w:t>
      </w:r>
    </w:p>
    <w:p w:rsidR="00F12F2E" w:rsidRDefault="00121637">
      <w:pPr>
        <w:pStyle w:val="a5"/>
        <w:numPr>
          <w:ilvl w:val="1"/>
          <w:numId w:val="1"/>
        </w:numPr>
        <w:tabs>
          <w:tab w:val="left" w:pos="1558"/>
        </w:tabs>
        <w:ind w:right="285" w:firstLine="707"/>
        <w:jc w:val="both"/>
        <w:rPr>
          <w:sz w:val="24"/>
        </w:rPr>
      </w:pPr>
      <w:r>
        <w:rPr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12F2E" w:rsidRDefault="00F12F2E">
      <w:pPr>
        <w:pStyle w:val="a3"/>
        <w:ind w:left="0" w:firstLine="0"/>
        <w:jc w:val="left"/>
      </w:pPr>
    </w:p>
    <w:p w:rsidR="00F12F2E" w:rsidRDefault="00121637">
      <w:pPr>
        <w:pStyle w:val="a5"/>
        <w:numPr>
          <w:ilvl w:val="0"/>
          <w:numId w:val="1"/>
        </w:numPr>
        <w:tabs>
          <w:tab w:val="left" w:pos="4175"/>
        </w:tabs>
        <w:ind w:left="4175" w:hanging="348"/>
        <w:jc w:val="left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2"/>
        <w:gridCol w:w="4804"/>
      </w:tblGrid>
      <w:tr w:rsidR="00F12F2E">
        <w:trPr>
          <w:trHeight w:val="275"/>
        </w:trPr>
        <w:tc>
          <w:tcPr>
            <w:tcW w:w="4782" w:type="dxa"/>
          </w:tcPr>
          <w:p w:rsidR="00F12F2E" w:rsidRDefault="00121637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Организатор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торгов</w:t>
            </w:r>
          </w:p>
        </w:tc>
        <w:tc>
          <w:tcPr>
            <w:tcW w:w="4804" w:type="dxa"/>
          </w:tcPr>
          <w:p w:rsidR="00F12F2E" w:rsidRDefault="00121637">
            <w:pPr>
              <w:pStyle w:val="TableParagraph"/>
              <w:spacing w:line="255" w:lineRule="exact"/>
              <w:ind w:left="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Заявитель</w:t>
            </w:r>
          </w:p>
        </w:tc>
      </w:tr>
      <w:tr w:rsidR="00F12F2E">
        <w:trPr>
          <w:trHeight w:val="2486"/>
        </w:trPr>
        <w:tc>
          <w:tcPr>
            <w:tcW w:w="4782" w:type="dxa"/>
          </w:tcPr>
          <w:p w:rsidR="00F12F2E" w:rsidRDefault="00121637">
            <w:pPr>
              <w:pStyle w:val="TableParagraph"/>
              <w:spacing w:before="1"/>
              <w:ind w:right="1492"/>
              <w:rPr>
                <w:sz w:val="24"/>
              </w:rPr>
            </w:pPr>
            <w:r>
              <w:rPr>
                <w:sz w:val="24"/>
              </w:rPr>
              <w:t xml:space="preserve">Конкурсный управляющий </w:t>
            </w:r>
            <w:r w:rsidR="00D57658" w:rsidRPr="00D0138E">
              <w:t>ООО "СИБИРСКАЯ КОМПАНИЯ РАЗВЕДКИ НЕДР"</w:t>
            </w:r>
          </w:p>
          <w:p w:rsidR="00F12F2E" w:rsidRDefault="00F12F2E">
            <w:pPr>
              <w:pStyle w:val="TableParagraph"/>
              <w:ind w:left="0"/>
              <w:rPr>
                <w:b/>
                <w:sz w:val="24"/>
              </w:rPr>
            </w:pPr>
          </w:p>
          <w:p w:rsidR="00F12F2E" w:rsidRDefault="00D57658">
            <w:pPr>
              <w:pStyle w:val="TableParagraph"/>
              <w:spacing w:line="257" w:lineRule="exact"/>
              <w:rPr>
                <w:sz w:val="24"/>
              </w:rPr>
            </w:pPr>
            <w:r w:rsidRPr="00D57658">
              <w:rPr>
                <w:sz w:val="24"/>
              </w:rPr>
              <w:t>ООО «СКРН» р/</w:t>
            </w:r>
            <w:proofErr w:type="spellStart"/>
            <w:r w:rsidRPr="00D57658">
              <w:rPr>
                <w:sz w:val="24"/>
              </w:rPr>
              <w:t>сч</w:t>
            </w:r>
            <w:proofErr w:type="spellEnd"/>
            <w:r w:rsidRPr="00D57658">
              <w:rPr>
                <w:sz w:val="24"/>
              </w:rPr>
              <w:t xml:space="preserve"> 40702810912020982093, в ФИЛИАЛ "Корпоративный" ПАО "СОВКОМБАНК" (г. Москва), к/с 30101810445250000360, БИК 044525360, ИНН 5408111250, КПП 540601001</w:t>
            </w:r>
            <w:bookmarkStart w:id="0" w:name="_GoBack"/>
            <w:bookmarkEnd w:id="0"/>
          </w:p>
        </w:tc>
        <w:tc>
          <w:tcPr>
            <w:tcW w:w="4804" w:type="dxa"/>
          </w:tcPr>
          <w:p w:rsidR="00F12F2E" w:rsidRDefault="00F12F2E">
            <w:pPr>
              <w:pStyle w:val="TableParagraph"/>
              <w:ind w:left="0"/>
              <w:rPr>
                <w:sz w:val="24"/>
              </w:rPr>
            </w:pPr>
          </w:p>
        </w:tc>
      </w:tr>
      <w:tr w:rsidR="00F12F2E">
        <w:trPr>
          <w:trHeight w:val="827"/>
        </w:trPr>
        <w:tc>
          <w:tcPr>
            <w:tcW w:w="4782" w:type="dxa"/>
          </w:tcPr>
          <w:p w:rsidR="00F12F2E" w:rsidRDefault="00121637" w:rsidP="008A48BA">
            <w:pPr>
              <w:pStyle w:val="TableParagraph"/>
              <w:tabs>
                <w:tab w:val="left" w:pos="2733"/>
              </w:tabs>
              <w:spacing w:before="275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 w:rsidR="008A48BA">
              <w:rPr>
                <w:sz w:val="24"/>
              </w:rPr>
              <w:t>Полякова Е. Е.</w:t>
            </w:r>
          </w:p>
        </w:tc>
        <w:tc>
          <w:tcPr>
            <w:tcW w:w="4804" w:type="dxa"/>
            <w:tcBorders>
              <w:bottom w:val="nil"/>
            </w:tcBorders>
          </w:tcPr>
          <w:p w:rsidR="00F12F2E" w:rsidRDefault="00F12F2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21637" w:rsidRDefault="00121637"/>
    <w:sectPr w:rsidR="00121637">
      <w:pgSz w:w="11910" w:h="16840"/>
      <w:pgMar w:top="10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632D7"/>
    <w:multiLevelType w:val="multilevel"/>
    <w:tmpl w:val="62CEFDFC"/>
    <w:lvl w:ilvl="0">
      <w:start w:val="1"/>
      <w:numFmt w:val="decimal"/>
      <w:lvlText w:val="%1."/>
      <w:lvlJc w:val="left"/>
      <w:pPr>
        <w:ind w:left="383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500" w:hanging="7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60" w:hanging="7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20" w:hanging="7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80" w:hanging="7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0" w:hanging="7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0" w:hanging="7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1" w:hanging="76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F2E"/>
    <w:rsid w:val="00121637"/>
    <w:rsid w:val="008A48BA"/>
    <w:rsid w:val="00D57658"/>
    <w:rsid w:val="00EB193A"/>
    <w:rsid w:val="00F1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ECD63"/>
  <w15:docId w15:val="{C4229178-4935-4D01-AEBD-B75E15D1A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371" w:hanging="36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707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4"/>
      <w:ind w:right="136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3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2026-03-29T10:03:00Z</dcterms:created>
  <dcterms:modified xsi:type="dcterms:W3CDTF">2026-03-29T10:03:00Z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2025-10-24T00:00:00Z</vt:filetime>
  </property>
  <property fmtid="{D5CDD505-2E9C-101B-9397-08002B2CF9AE}" pid="5" name="Producer">
    <vt:lpwstr>Microsoft® Word LTSC</vt:lpwstr>
  </property>
</Properties>
</file>