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591A9633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   </w:t>
      </w:r>
      <w:r w:rsidRPr="00161C15">
        <w:rPr>
          <w:rFonts w:ascii="Times New Roman" w:hAnsi="Times New Roman"/>
          <w:bCs/>
          <w:sz w:val="19"/>
          <w:szCs w:val="19"/>
        </w:rPr>
        <w:t>«___» _______ 202</w:t>
      </w:r>
      <w:r w:rsidR="00464086">
        <w:rPr>
          <w:rFonts w:ascii="Times New Roman" w:hAnsi="Times New Roman"/>
          <w:bCs/>
          <w:sz w:val="19"/>
          <w:szCs w:val="19"/>
        </w:rPr>
        <w:t>6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421706F7" w:rsidR="004E3C4A" w:rsidRPr="006D1AF2" w:rsidRDefault="00E4132E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E4132E">
        <w:rPr>
          <w:rFonts w:ascii="Times New Roman" w:hAnsi="Times New Roman"/>
          <w:b/>
          <w:bCs/>
          <w:sz w:val="19"/>
          <w:szCs w:val="19"/>
        </w:rPr>
        <w:tab/>
        <w:t>Максюта Сергей Валентинович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 xml:space="preserve">в лице финансового управляющего </w:t>
      </w:r>
      <w:r w:rsidR="00464086" w:rsidRPr="00464086">
        <w:rPr>
          <w:rFonts w:ascii="Times New Roman" w:hAnsi="Times New Roman"/>
          <w:sz w:val="19"/>
          <w:szCs w:val="19"/>
        </w:rPr>
        <w:t>Чередовой Елены Григорьевны (ИНН 540700328090, СНИЛС 024-290-740 29) - члена НПС СОПАУ "Альянс управляющих" (ОГРН 1032307154285, ИНН 2312102570, адрес: г.</w:t>
      </w:r>
      <w:r w:rsidR="00464086">
        <w:rPr>
          <w:rFonts w:ascii="Times New Roman" w:hAnsi="Times New Roman"/>
          <w:sz w:val="19"/>
          <w:szCs w:val="19"/>
        </w:rPr>
        <w:t xml:space="preserve"> </w:t>
      </w:r>
      <w:r w:rsidR="00464086" w:rsidRPr="00464086">
        <w:rPr>
          <w:rFonts w:ascii="Times New Roman" w:hAnsi="Times New Roman"/>
          <w:sz w:val="19"/>
          <w:szCs w:val="19"/>
        </w:rPr>
        <w:t>Краснодар, ул.</w:t>
      </w:r>
      <w:r w:rsidR="00464086">
        <w:rPr>
          <w:rFonts w:ascii="Times New Roman" w:hAnsi="Times New Roman"/>
          <w:sz w:val="19"/>
          <w:szCs w:val="19"/>
        </w:rPr>
        <w:t xml:space="preserve"> </w:t>
      </w:r>
      <w:r w:rsidR="00464086" w:rsidRPr="00464086">
        <w:rPr>
          <w:rFonts w:ascii="Times New Roman" w:hAnsi="Times New Roman"/>
          <w:sz w:val="19"/>
          <w:szCs w:val="19"/>
        </w:rPr>
        <w:t xml:space="preserve">Северная, д.309), действующей на основании решения </w:t>
      </w:r>
      <w:r w:rsidRPr="00E4132E">
        <w:rPr>
          <w:rFonts w:ascii="Times New Roman" w:hAnsi="Times New Roman"/>
          <w:sz w:val="19"/>
          <w:szCs w:val="19"/>
        </w:rPr>
        <w:t>Арбитражного суда Новосибирской области от 25.09.2025 г. по делу № А45-30121/2025 и определения Арбитражного суда Новосибирской области от 13.03.2026 г. по делу № А45-30121/2025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__.__.202__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79925D62" w:rsidR="004E3C4A" w:rsidRPr="004E3C4A" w:rsidRDefault="00464086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Чередова Елена Григорьевна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2071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086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52C48"/>
    <w:rsid w:val="0086111F"/>
    <w:rsid w:val="00890AB2"/>
    <w:rsid w:val="008A0D12"/>
    <w:rsid w:val="008A27C6"/>
    <w:rsid w:val="008B7D72"/>
    <w:rsid w:val="008D0250"/>
    <w:rsid w:val="008F1309"/>
    <w:rsid w:val="008F2EE0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0B89"/>
    <w:rsid w:val="00DC15BF"/>
    <w:rsid w:val="00DC34C3"/>
    <w:rsid w:val="00DD1944"/>
    <w:rsid w:val="00DF5CDB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132E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2133"/>
    <w:rsid w:val="00EB7FB4"/>
    <w:rsid w:val="00EC0AAF"/>
    <w:rsid w:val="00EC4C9C"/>
    <w:rsid w:val="00EC4D39"/>
    <w:rsid w:val="00EF49BF"/>
    <w:rsid w:val="00EF7F42"/>
    <w:rsid w:val="00F03A99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1C59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18</cp:revision>
  <cp:lastPrinted>2023-08-31T06:22:00Z</cp:lastPrinted>
  <dcterms:created xsi:type="dcterms:W3CDTF">2023-08-31T06:23:00Z</dcterms:created>
  <dcterms:modified xsi:type="dcterms:W3CDTF">2026-03-24T11:21:00Z</dcterms:modified>
</cp:coreProperties>
</file>