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8F0D3" w14:textId="77777777" w:rsidR="00AD7A79" w:rsidRDefault="00AD7A79" w:rsidP="00AD7A79">
      <w:pPr>
        <w:jc w:val="right"/>
        <w:rPr>
          <w:rFonts w:ascii="Times New Roman" w:hAnsi="Times New Roman"/>
          <w:b/>
          <w:bCs/>
        </w:rPr>
      </w:pPr>
      <w:r w:rsidRPr="00AD7A79">
        <w:rPr>
          <w:rFonts w:ascii="Times New Roman" w:hAnsi="Times New Roman"/>
          <w:b/>
          <w:bCs/>
        </w:rPr>
        <w:t>ПРОЕКТ</w:t>
      </w:r>
    </w:p>
    <w:p w14:paraId="0A8BD3C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14930C5" w14:textId="77777777" w:rsidR="00AD7A79" w:rsidRDefault="00AD7A79" w:rsidP="007B18C5">
      <w:pPr>
        <w:spacing w:after="0" w:line="240" w:lineRule="auto"/>
        <w:rPr>
          <w:rFonts w:ascii="Times New Roman" w:hAnsi="Times New Roman"/>
        </w:rPr>
        <w:sectPr w:rsidR="00AD7A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E0D27A" w14:textId="77777777" w:rsidR="000A27D1" w:rsidRPr="00AD7A79" w:rsidRDefault="006544A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</w:p>
    <w:p w14:paraId="4EF77526" w14:textId="77777777" w:rsidR="000A27D1" w:rsidRDefault="007D5B2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6544A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</w:t>
      </w:r>
      <w:r w:rsidR="00AD7A79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333359">
        <w:rPr>
          <w:rFonts w:ascii="Times New Roman" w:hAnsi="Times New Roman"/>
          <w:noProof/>
        </w:rPr>
        <w:t>г.</w:t>
      </w:r>
    </w:p>
    <w:p w14:paraId="0656230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18B60F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12F8BC" w14:textId="77777777" w:rsidR="007B18C5" w:rsidRPr="000A27D1" w:rsidRDefault="006544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4AF">
        <w:rPr>
          <w:rFonts w:ascii="Times New Roman" w:hAnsi="Times New Roman"/>
        </w:rPr>
        <w:t>Хмелев Владимир Юрьевич, именуемый (-ая)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24.07.2025 г. по делу № А79-5336/2025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1DD0F7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A68FB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8E4FAC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375C28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AD7A79">
        <w:rPr>
          <w:rFonts w:ascii="Times New Roman" w:hAnsi="Times New Roman"/>
        </w:rPr>
        <w:t>.</w:t>
      </w:r>
    </w:p>
    <w:p w14:paraId="57B519F3" w14:textId="77777777" w:rsid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AD7A79">
        <w:rPr>
          <w:rFonts w:ascii="Times New Roman" w:hAnsi="Times New Roman"/>
        </w:rPr>
        <w:t>мущество продается на основании ФЗ «О несостоятельности (банкротстве)» № 127-ФЗ от 26 октября 2002 года и Положения о порядке, об условиях и о сроках реализации имущества Должника.</w:t>
      </w:r>
    </w:p>
    <w:p w14:paraId="59B155BE" w14:textId="77777777" w:rsid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D7A79">
        <w:rPr>
          <w:rFonts w:ascii="Times New Roman" w:hAnsi="Times New Roman"/>
        </w:rPr>
        <w:t>Общая стоимость передаваемого имущества определена на открытых торгах в форме аукциона с открытой формой представления предложений о цене имущества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(_______ ) рублей 00 копеек, из которой: сумма в размере _____ (________) руб. 00 коп. – задаток, внесенный в счет обеспечения участия в торгах (ПП № ___ от ______ и остаток суммы, причитающейся по договору купли-продажи имущества за вычетом суммы задатка, внесенного в счет обеспечения участия в торгах в размере  ______ (________) руб. 00 коп. (НДС не облагается).</w:t>
      </w:r>
    </w:p>
    <w:p w14:paraId="03334B65" w14:textId="77777777" w:rsidR="007B18C5" w:rsidRP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D7A79">
        <w:rPr>
          <w:rFonts w:ascii="Times New Roman" w:hAnsi="Times New Roman"/>
        </w:rPr>
        <w:t xml:space="preserve"> 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61E00E5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935010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Порядок расчетов</w:t>
      </w:r>
    </w:p>
    <w:p w14:paraId="0D735D97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0"/>
          <w:szCs w:val="10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Оплата по Договору купли-продажи осуществляется в размере 100 % от цены Договора купли - продажи, заключенного в соответствии с настоящим Положением, в срок не позднее 30 (тридцати) дней с момента заключения Договора купли - продажи имущества, путем перечисления на расчетный счет Продавца суммы, указанной в п. 1.4 настоящего Договора, за вычетом суммы задатка, внесенного в счет обеспечения участия в торгах </w:t>
      </w:r>
      <w:r w:rsidRPr="00AD7A79">
        <w:rPr>
          <w:rFonts w:ascii="Times New Roman" w:eastAsia="Times New Roman" w:hAnsi="Times New Roman"/>
          <w:color w:val="000000"/>
          <w:lang w:eastAsia="ar-SA"/>
        </w:rPr>
        <w:t>по следующим реквизитам:</w:t>
      </w:r>
    </w:p>
    <w:p w14:paraId="1DDA335D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ФИЛИАЛ "ЦЕНТРАЛЬНЫЙ" ПАО "СОВКОМБАНК"</w:t>
      </w:r>
    </w:p>
    <w:p w14:paraId="56F13187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633011, РОССИЙСКАЯ ФЕДЕРАЦИЯ, НОВОСИБИРСКАЯ ОБЛ,</w:t>
      </w:r>
    </w:p>
    <w:p w14:paraId="7E05F177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БЕРДСК Г, ПОПОВА УЛ, 11 Телефон: 8-800-100-00-06</w:t>
      </w:r>
    </w:p>
    <w:p w14:paraId="450D51E0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БИК 045004763 ИНН 4401116480 ОГРН 1144400000425</w:t>
      </w:r>
    </w:p>
    <w:p w14:paraId="2B0ACABB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Корр/счет 30101810150040000763</w:t>
      </w:r>
    </w:p>
    <w:p w14:paraId="58101EEE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КПП 544543001</w:t>
      </w:r>
    </w:p>
    <w:p w14:paraId="7D7F76BC" w14:textId="77777777" w:rsidR="006544AF" w:rsidRPr="006544AF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Расчетный счет 40817810450203426674</w:t>
      </w:r>
    </w:p>
    <w:p w14:paraId="1DFB082E" w14:textId="77777777" w:rsidR="00AD7A79" w:rsidRPr="00AD7A79" w:rsidRDefault="006544AF" w:rsidP="006544A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6544AF">
        <w:rPr>
          <w:rFonts w:ascii="Times New Roman" w:hAnsi="Times New Roman"/>
          <w:b/>
          <w:bCs/>
          <w:i/>
          <w:iCs/>
          <w:lang w:eastAsia="ar-SA"/>
        </w:rPr>
        <w:t>Получатель Хмелев Владимир Юрьевич</w:t>
      </w:r>
    </w:p>
    <w:p w14:paraId="4275862E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>Валюта счета – Российский рубль</w:t>
      </w:r>
    </w:p>
    <w:p w14:paraId="31A978C4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 xml:space="preserve">Назначение платежа: «оплата по договору купли-продажи от____ по делу о несостоятельности </w:t>
      </w:r>
    </w:p>
    <w:p w14:paraId="4D8AB9D0" w14:textId="77777777" w:rsidR="00AD7A79" w:rsidRPr="00AD7A79" w:rsidRDefault="00AD7A79" w:rsidP="00AD7A79">
      <w:pPr>
        <w:suppressAutoHyphens/>
        <w:spacing w:after="0"/>
        <w:jc w:val="both"/>
        <w:rPr>
          <w:lang w:eastAsia="ar-SA"/>
        </w:rPr>
      </w:pPr>
      <w:r w:rsidRPr="00AD7A79">
        <w:rPr>
          <w:rFonts w:ascii="Times New Roman" w:hAnsi="Times New Roman"/>
          <w:lang w:eastAsia="ar-SA"/>
        </w:rPr>
        <w:t xml:space="preserve">(банкротстве) </w:t>
      </w:r>
      <w:r w:rsidR="006544AF">
        <w:rPr>
          <w:rFonts w:ascii="Times New Roman" w:hAnsi="Times New Roman"/>
          <w:lang w:eastAsia="ar-SA"/>
        </w:rPr>
        <w:t>№</w:t>
      </w:r>
      <w:r w:rsidR="006544AF" w:rsidRPr="006544AF">
        <w:rPr>
          <w:rFonts w:ascii="Times New Roman" w:hAnsi="Times New Roman"/>
          <w:lang w:eastAsia="ar-SA"/>
        </w:rPr>
        <w:t>А79-5336/2025</w:t>
      </w:r>
    </w:p>
    <w:p w14:paraId="5E074CC2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Датой оплаты считается дата зачисления денежных средств на расчетный счет Продавца.</w:t>
      </w:r>
    </w:p>
    <w:p w14:paraId="59189367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1EDBC9F6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hAnsi="Times New Roman"/>
          <w:lang w:eastAsia="ar-SA"/>
        </w:rPr>
      </w:pPr>
    </w:p>
    <w:p w14:paraId="70DF9949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Срок действия договора</w:t>
      </w:r>
    </w:p>
    <w:p w14:paraId="4D088B31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BD0B270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705A5225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Передача имущества</w:t>
      </w:r>
    </w:p>
    <w:p w14:paraId="540E3F0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14:paraId="419453BF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14:paraId="725D9150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п.1.4 и п. 2.1 настоящего Договора, и является неотъемлемой частью настоящего Договора.</w:t>
      </w:r>
    </w:p>
    <w:p w14:paraId="0A9C9C7B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14:paraId="352BDC3F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Передаточный акт подписывается уполномоченными представителями Сторон.</w:t>
      </w:r>
    </w:p>
    <w:p w14:paraId="6EAD3440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 течение 10 (десяти) дней после подписания акта приема-передачи Стороны обязаны произвести государственную регистрацию переданного имущества.</w:t>
      </w:r>
    </w:p>
    <w:p w14:paraId="05BA738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14:paraId="5CEE3098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38CB266A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 xml:space="preserve"> Возникновение права собственности</w:t>
      </w:r>
    </w:p>
    <w:p w14:paraId="648D7943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14:paraId="2271E77E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14:paraId="06CA92AF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14:paraId="246A091C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1.4 настоящего Договора.</w:t>
      </w:r>
    </w:p>
    <w:p w14:paraId="12EC403B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0C68CEBC" w14:textId="77777777" w:rsidR="00AD7A79" w:rsidRPr="00AD7A79" w:rsidRDefault="00AD7A79" w:rsidP="00AD7A79">
      <w:pPr>
        <w:numPr>
          <w:ilvl w:val="0"/>
          <w:numId w:val="4"/>
        </w:numPr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Заключительные положения</w:t>
      </w:r>
    </w:p>
    <w:p w14:paraId="2BCFB7B9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14:paraId="5AC7FB3D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44FE347E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14:paraId="67309DBD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14:paraId="4F203EF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1B70E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2507C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62C9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9C0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15E6B5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22A75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Хмелев Владимир Юрьевич</w:t>
            </w:r>
          </w:p>
          <w:p w14:paraId="4DB3A8FD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дата рождения: 10.01.1990</w:t>
            </w:r>
          </w:p>
          <w:p w14:paraId="0066CDA0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дер. Вурманкасы Моргаушского р-на Чувашской Республики</w:t>
            </w:r>
          </w:p>
          <w:p w14:paraId="02EB3331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118-943-052 70</w:t>
            </w:r>
          </w:p>
          <w:p w14:paraId="14179DE5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211277904426</w:t>
            </w:r>
          </w:p>
          <w:p w14:paraId="691119CB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Чувашская Республика, 429545, Моргаушский р-н Чувашской Республики, с.Большой Сундырь,</w:t>
            </w:r>
          </w:p>
          <w:p w14:paraId="501762DD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ул.Советская, д.17, кв.38</w:t>
            </w:r>
          </w:p>
          <w:p w14:paraId="2C389FD6" w14:textId="77777777" w:rsidR="006544AF" w:rsidRPr="006544AF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40817810450203426674 в ФИЛИАЛ "ЦЕНТРАЛЬНЫЙ" ПУБЛИЧНОГО АКЦИОНЕРНОГО ОБЩЕСТВА "СОВКОМБАНК", </w:t>
            </w:r>
          </w:p>
          <w:p w14:paraId="1358AFA2" w14:textId="77777777" w:rsidR="007B18C5" w:rsidRPr="00AE3D0E" w:rsidRDefault="006544AF" w:rsidP="0065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4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699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B403A1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86F5A" w14:textId="77777777" w:rsidR="007B18C5" w:rsidRDefault="003333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6544AF" w:rsidRPr="006544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Хмелев</w:t>
            </w:r>
            <w:r w:rsidR="006544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6544AF" w:rsidRPr="006544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Владимир</w:t>
            </w:r>
            <w:r w:rsidR="006544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6544AF" w:rsidRPr="006544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Юрьевич</w:t>
            </w:r>
            <w:r w:rsidR="006544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0BE4908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88A9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333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</w:t>
            </w:r>
            <w:proofErr w:type="gramEnd"/>
            <w:r w:rsidR="003333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0A6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71EF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FFD9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A013309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B0FC054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6522B1D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94CADC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B3BEFA" w14:textId="77777777" w:rsidR="00E506ED" w:rsidRDefault="006544A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  <w:r w:rsidR="007D5B2B">
        <w:rPr>
          <w:rFonts w:ascii="Times New Roman" w:hAnsi="Times New Roman"/>
          <w:noProof/>
        </w:rPr>
        <w:t xml:space="preserve">                                                                                 </w:t>
      </w:r>
      <w:r w:rsidR="007D5B2B" w:rsidRPr="007D5B2B">
        <w:rPr>
          <w:rFonts w:ascii="Times New Roman" w:hAnsi="Times New Roman"/>
          <w:noProof/>
        </w:rPr>
        <w:t>«____» _____________ 202__г.</w:t>
      </w:r>
    </w:p>
    <w:p w14:paraId="33B2572F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BC7822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D941CE" w14:textId="77777777" w:rsidR="007B18C5" w:rsidRPr="00E506ED" w:rsidRDefault="007D5B2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5B2B">
        <w:rPr>
          <w:rFonts w:ascii="Times New Roman" w:hAnsi="Times New Roman"/>
        </w:rPr>
        <w:t>Хмелев Владимир Юрьевич, именуемый (-ая)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24.07.2025 г. по делу № А79-5336/2025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CBE265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5D0F14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BC41FC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E050FD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33D2AB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C9D254C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3AC948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87B15B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AB03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64E0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E4726B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BE9EA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Хмелев Владимир Юрьевич</w:t>
            </w:r>
          </w:p>
          <w:p w14:paraId="1F497BD8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10.01.1990</w:t>
            </w:r>
          </w:p>
          <w:p w14:paraId="6120CC08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дер. Вурманкасы Моргаушского р-на Чувашской Республики</w:t>
            </w:r>
          </w:p>
          <w:p w14:paraId="42404272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118-943-052 70</w:t>
            </w:r>
          </w:p>
          <w:p w14:paraId="3641ECB3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211277904426</w:t>
            </w:r>
          </w:p>
          <w:p w14:paraId="1A226E57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Чувашская Республика, 429545, Моргаушский р-н Чувашской Республики, с.Большой Сундырь,</w:t>
            </w:r>
          </w:p>
          <w:p w14:paraId="35EFB4E1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ул.Советская, д.17, кв.38</w:t>
            </w:r>
          </w:p>
          <w:p w14:paraId="47FAFB32" w14:textId="77777777" w:rsidR="007D5B2B" w:rsidRPr="007D5B2B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40817810450203426674 в ФИЛИАЛ "ЦЕНТРАЛЬНЫЙ" ПУБЛИЧНОГО АКЦИОНЕРНОГО ОБЩЕСТВА "СОВКОМБАНК", </w:t>
            </w:r>
          </w:p>
          <w:p w14:paraId="028396BE" w14:textId="77777777" w:rsidR="007B18C5" w:rsidRPr="005A1E50" w:rsidRDefault="007D5B2B" w:rsidP="007D5B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5B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AA7E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C4868B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48832" w14:textId="77777777" w:rsidR="007B18C5" w:rsidRDefault="003333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D5B2B" w:rsidRPr="007D5B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Хмелев</w:t>
            </w:r>
            <w:r w:rsidR="007D5B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7D5B2B" w:rsidRPr="007D5B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Владимир</w:t>
            </w:r>
            <w:r w:rsidR="007D5B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 </w:t>
            </w:r>
            <w:r w:rsidR="007D5B2B" w:rsidRPr="007D5B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Юрьевич</w:t>
            </w:r>
            <w:r w:rsidR="007D5B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0509B55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7E1A7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333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</w:t>
            </w:r>
            <w:proofErr w:type="gramEnd"/>
            <w:r w:rsidR="003333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Николаев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A193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371E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A404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E5CA6F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A93E6A1" w14:textId="77777777" w:rsidR="007B18C5" w:rsidRDefault="007B18C5" w:rsidP="007B18C5"/>
    <w:p w14:paraId="4703945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u w:val="none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F1425"/>
    <w:rsid w:val="0023545D"/>
    <w:rsid w:val="00333359"/>
    <w:rsid w:val="0046686D"/>
    <w:rsid w:val="0049059C"/>
    <w:rsid w:val="0057643B"/>
    <w:rsid w:val="005A1E50"/>
    <w:rsid w:val="00614239"/>
    <w:rsid w:val="00633086"/>
    <w:rsid w:val="006544AF"/>
    <w:rsid w:val="006C0BDC"/>
    <w:rsid w:val="007B18C5"/>
    <w:rsid w:val="007D5B2B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D7A79"/>
    <w:rsid w:val="00AE3D0E"/>
    <w:rsid w:val="00B26CDD"/>
    <w:rsid w:val="00B65936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C954"/>
  <w15:chartTrackingRefBased/>
  <w15:docId w15:val="{B68FC48A-04BC-4772-8736-2A4C637C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2026-02-10T08:20:00Z</dcterms:created>
  <dcterms:modified xsi:type="dcterms:W3CDTF">2026-02-10T08:20:00Z</dcterms:modified>
</cp:coreProperties>
</file>