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7870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86429F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AA4CA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4AB858" w14:textId="77777777" w:rsidR="00F27775" w:rsidRDefault="004A3D19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Новосибирск</w:t>
      </w:r>
    </w:p>
    <w:p w14:paraId="0A8EEB7A" w14:textId="3759D8E5" w:rsidR="00F27775" w:rsidRDefault="00085AC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</w:t>
      </w:r>
      <w:r w:rsidR="004A3D19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</w:t>
      </w:r>
      <w:r w:rsidR="004A3D19"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__</w:t>
      </w:r>
      <w:r w:rsidR="004A3D19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7EC6331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A6074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72C6C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A3D19">
        <w:rPr>
          <w:rFonts w:ascii="Times New Roman" w:hAnsi="Times New Roman"/>
          <w:noProof/>
          <w:sz w:val="24"/>
          <w:szCs w:val="24"/>
        </w:rPr>
        <w:t>Романовского Владимира Ивановича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4A3D19">
        <w:rPr>
          <w:rFonts w:ascii="Times New Roman" w:hAnsi="Times New Roman"/>
          <w:noProof/>
          <w:sz w:val="24"/>
          <w:szCs w:val="24"/>
        </w:rPr>
        <w:t>18.04.1950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4A3D19">
        <w:rPr>
          <w:rFonts w:ascii="Times New Roman" w:hAnsi="Times New Roman"/>
          <w:noProof/>
          <w:sz w:val="24"/>
          <w:szCs w:val="24"/>
        </w:rPr>
        <w:t>с. Капралово, Каргатского района, Новосибирской обл., СССР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4A3D19">
        <w:rPr>
          <w:rFonts w:ascii="Times New Roman" w:hAnsi="Times New Roman"/>
          <w:noProof/>
          <w:sz w:val="24"/>
          <w:szCs w:val="24"/>
        </w:rPr>
        <w:t>156-102-659 41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4A3D19">
        <w:rPr>
          <w:rFonts w:ascii="Times New Roman" w:hAnsi="Times New Roman"/>
          <w:noProof/>
          <w:sz w:val="24"/>
          <w:szCs w:val="24"/>
        </w:rPr>
        <w:t>540700417617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4A3D19">
        <w:rPr>
          <w:rFonts w:ascii="Times New Roman" w:hAnsi="Times New Roman"/>
          <w:noProof/>
          <w:sz w:val="24"/>
          <w:szCs w:val="24"/>
        </w:rPr>
        <w:t>регистрация по месту жительства: 630132, Новосибирская область, Новосибирск, Челюскинцев, д. 15, кв. 6</w:t>
      </w:r>
      <w:r>
        <w:rPr>
          <w:rFonts w:ascii="Times New Roman" w:hAnsi="Times New Roman"/>
          <w:sz w:val="24"/>
          <w:szCs w:val="24"/>
        </w:rPr>
        <w:t xml:space="preserve">)  </w:t>
      </w:r>
      <w:r w:rsidR="004A3D19">
        <w:rPr>
          <w:rFonts w:ascii="Times New Roman" w:hAnsi="Times New Roman"/>
          <w:noProof/>
          <w:sz w:val="24"/>
          <w:szCs w:val="24"/>
        </w:rPr>
        <w:t>Сущевский Дмитрий Александрович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A3D1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04.04.2025 г. по делу № А45-35849/2024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C41784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B0BC9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53F1963" w14:textId="6293929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A3D19">
        <w:rPr>
          <w:rFonts w:ascii="Times New Roman" w:hAnsi="Times New Roman"/>
          <w:noProof/>
          <w:sz w:val="24"/>
          <w:szCs w:val="24"/>
        </w:rPr>
        <w:t>Романовского Владимира Ивановича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085AC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085AC6" w:rsidRPr="00085AC6">
        <w:rPr>
          <w:rFonts w:ascii="Times New Roman" w:hAnsi="Times New Roman"/>
          <w:sz w:val="24"/>
          <w:szCs w:val="24"/>
        </w:rPr>
        <w:t xml:space="preserve">Земельный участок, площадью 568+/- 16 кв.м., расположенный по адресу: Россия, Новосибирская область, Новосибирский р-он, МО </w:t>
      </w:r>
      <w:proofErr w:type="spellStart"/>
      <w:r w:rsidR="00085AC6" w:rsidRPr="00085AC6">
        <w:rPr>
          <w:rFonts w:ascii="Times New Roman" w:hAnsi="Times New Roman"/>
          <w:sz w:val="24"/>
          <w:szCs w:val="24"/>
        </w:rPr>
        <w:t>Кубовинского</w:t>
      </w:r>
      <w:proofErr w:type="spellEnd"/>
      <w:r w:rsidR="00085AC6" w:rsidRPr="00085AC6">
        <w:rPr>
          <w:rFonts w:ascii="Times New Roman" w:hAnsi="Times New Roman"/>
          <w:sz w:val="24"/>
          <w:szCs w:val="24"/>
        </w:rPr>
        <w:t xml:space="preserve"> сельсовета, </w:t>
      </w:r>
      <w:proofErr w:type="spellStart"/>
      <w:r w:rsidR="00085AC6" w:rsidRPr="00085AC6">
        <w:rPr>
          <w:rFonts w:ascii="Times New Roman" w:hAnsi="Times New Roman"/>
          <w:sz w:val="24"/>
          <w:szCs w:val="24"/>
        </w:rPr>
        <w:t>н.с.т</w:t>
      </w:r>
      <w:proofErr w:type="spellEnd"/>
      <w:r w:rsidR="00085AC6" w:rsidRPr="00085AC6">
        <w:rPr>
          <w:rFonts w:ascii="Times New Roman" w:hAnsi="Times New Roman"/>
          <w:sz w:val="24"/>
          <w:szCs w:val="24"/>
        </w:rPr>
        <w:t>. Виктория, дом участок №18, кадастровый (условный) номер 54:19:092901:108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085AC6" w:rsidRPr="00085AC6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ООО «Специализированная организация по проведению торгов – Южная Электронная Торговая Площадка»</w:t>
      </w:r>
      <w:r w:rsidR="00085AC6" w:rsidRPr="00085AC6">
        <w:rPr>
          <w:rFonts w:ascii="Times New Roman" w:hAnsi="Times New Roman"/>
          <w:sz w:val="24"/>
          <w:szCs w:val="24"/>
        </w:rPr>
        <w:t xml:space="preserve">, размещенной на сайте в сети Интернет </w:t>
      </w:r>
      <w:r w:rsidR="00085AC6" w:rsidRPr="00085AC6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https://torgibankrot.ru</w:t>
      </w:r>
      <w:r>
        <w:rPr>
          <w:rFonts w:ascii="Times New Roman" w:hAnsi="Times New Roman"/>
          <w:sz w:val="24"/>
          <w:szCs w:val="24"/>
        </w:rPr>
        <w:t xml:space="preserve">, перечисляет </w:t>
      </w:r>
      <w:r w:rsidRPr="00085AC6">
        <w:rPr>
          <w:rFonts w:ascii="Times New Roman" w:hAnsi="Times New Roman"/>
          <w:sz w:val="24"/>
          <w:szCs w:val="24"/>
        </w:rPr>
        <w:t xml:space="preserve">задаток </w:t>
      </w:r>
      <w:r w:rsidR="00085AC6" w:rsidRPr="00085AC6">
        <w:rPr>
          <w:rFonts w:ascii="Times New Roman" w:hAnsi="Times New Roman"/>
          <w:sz w:val="24"/>
          <w:szCs w:val="24"/>
        </w:rPr>
        <w:t>в размере 10% от начальной цены продажи</w:t>
      </w:r>
      <w:r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30BDB77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9343B8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3DC88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E5D3F9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A5DFD1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2C2544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4275525" w14:textId="3B8CD39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085AC6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 w:rsidR="00085AC6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.</w:t>
      </w:r>
      <w:r w:rsidR="00085AC6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</w:t>
      </w:r>
      <w:r w:rsidR="00085AC6" w:rsidRPr="00085AC6">
        <w:rPr>
          <w:rFonts w:ascii="Times New Roman" w:hAnsi="Times New Roman"/>
          <w:sz w:val="24"/>
          <w:szCs w:val="24"/>
        </w:rPr>
        <w:t>"Задаток для участия в торгах по делу о банкротстве А45-35849/2024"</w:t>
      </w:r>
      <w:r>
        <w:rPr>
          <w:rFonts w:ascii="Times New Roman" w:hAnsi="Times New Roman"/>
          <w:sz w:val="24"/>
          <w:szCs w:val="24"/>
        </w:rPr>
        <w:t>».</w:t>
      </w:r>
    </w:p>
    <w:p w14:paraId="23FA5F3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72455D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7FDF9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54C94D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5F74BC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B240B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4A3D19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0CCD7F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86282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F189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C339D1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F2A2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A0F71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D60692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E91F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A3D19">
              <w:rPr>
                <w:rFonts w:ascii="Times New Roman" w:hAnsi="Times New Roman"/>
                <w:noProof/>
                <w:sz w:val="24"/>
                <w:szCs w:val="24"/>
              </w:rPr>
              <w:t>Романовского Владимира Ивановича</w:t>
            </w:r>
          </w:p>
          <w:p w14:paraId="06D267F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EAD07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4A3D1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40817810850201460779</w:t>
            </w:r>
            <w:proofErr w:type="gramEnd"/>
          </w:p>
          <w:p w14:paraId="5B4C0A0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4A3D1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F2942C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A3D1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CF3816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A3D1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8B76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57516E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E86E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7A63A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A3D1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</w:t>
            </w:r>
            <w:proofErr w:type="gramEnd"/>
            <w:r w:rsidR="004A3D1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Сущевский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DAA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88C15E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1304FD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7FB4253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2C57C7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38548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85AC6"/>
    <w:rsid w:val="00106842"/>
    <w:rsid w:val="00124B6D"/>
    <w:rsid w:val="0013118D"/>
    <w:rsid w:val="0023545D"/>
    <w:rsid w:val="00412179"/>
    <w:rsid w:val="0046686D"/>
    <w:rsid w:val="0049059C"/>
    <w:rsid w:val="004A3D19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7A870"/>
  <w15:chartTrackingRefBased/>
  <w15:docId w15:val="{2DE1E7CB-BD2B-495A-9DC1-2868D74A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2025-12-22T07:51:00Z</dcterms:created>
  <dcterms:modified xsi:type="dcterms:W3CDTF">2025-12-22T07:51:00Z</dcterms:modified>
</cp:coreProperties>
</file>