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E70F4D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 Чебоксары</w:t>
      </w:r>
    </w:p>
    <w:p w:rsidR="00F27775" w:rsidRDefault="00E70F4D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24 ноября 2025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E70F4D">
        <w:rPr>
          <w:rFonts w:ascii="Times New Roman" w:hAnsi="Times New Roman"/>
          <w:noProof/>
          <w:sz w:val="24"/>
          <w:szCs w:val="24"/>
        </w:rPr>
        <w:t>Володось Дениса Аркадьевича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E70F4D">
        <w:rPr>
          <w:rFonts w:ascii="Times New Roman" w:hAnsi="Times New Roman"/>
          <w:noProof/>
          <w:sz w:val="24"/>
          <w:szCs w:val="24"/>
        </w:rPr>
        <w:t>05.02.1980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E70F4D">
        <w:rPr>
          <w:rFonts w:ascii="Times New Roman" w:hAnsi="Times New Roman"/>
          <w:noProof/>
          <w:sz w:val="24"/>
          <w:szCs w:val="24"/>
        </w:rPr>
        <w:t>гор. Ленинград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E70F4D">
        <w:rPr>
          <w:rFonts w:ascii="Times New Roman" w:hAnsi="Times New Roman"/>
          <w:noProof/>
          <w:sz w:val="24"/>
          <w:szCs w:val="24"/>
        </w:rPr>
        <w:t>025-811-727 39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E70F4D">
        <w:rPr>
          <w:rFonts w:ascii="Times New Roman" w:hAnsi="Times New Roman"/>
          <w:noProof/>
          <w:sz w:val="24"/>
          <w:szCs w:val="24"/>
        </w:rPr>
        <w:t>212806390496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E70F4D">
        <w:rPr>
          <w:rFonts w:ascii="Times New Roman" w:hAnsi="Times New Roman"/>
          <w:noProof/>
          <w:sz w:val="24"/>
          <w:szCs w:val="24"/>
        </w:rPr>
        <w:t>регистрация по месту жительства: 428003, Чувашская Республика, г Чебоксары, ул Ярмарочная, д 7 к 1, кв 117</w:t>
      </w:r>
      <w:r>
        <w:rPr>
          <w:rFonts w:ascii="Times New Roman" w:hAnsi="Times New Roman"/>
          <w:sz w:val="24"/>
          <w:szCs w:val="24"/>
        </w:rPr>
        <w:t xml:space="preserve">)  </w:t>
      </w:r>
      <w:r w:rsidR="00E70F4D">
        <w:rPr>
          <w:rFonts w:ascii="Times New Roman" w:hAnsi="Times New Roman"/>
          <w:noProof/>
          <w:sz w:val="24"/>
          <w:szCs w:val="24"/>
        </w:rPr>
        <w:t>Иванов Даниил Анатольевич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E70F4D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Чувашской Республики от 15.04.2025 г. по делу № А79-1599/2025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E70F4D">
        <w:rPr>
          <w:rFonts w:ascii="Times New Roman" w:hAnsi="Times New Roman"/>
          <w:noProof/>
          <w:sz w:val="24"/>
          <w:szCs w:val="24"/>
        </w:rPr>
        <w:t>Володось Дениса Аркадьевича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E70F4D">
        <w:rPr>
          <w:rFonts w:ascii="Times New Roman" w:hAnsi="Times New Roman"/>
          <w:noProof/>
          <w:sz w:val="24"/>
          <w:szCs w:val="24"/>
        </w:rPr>
        <w:t>Володось Дениса Аркадьевича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E70F4D">
        <w:rPr>
          <w:rFonts w:ascii="Times New Roman" w:hAnsi="Times New Roman"/>
          <w:noProof/>
          <w:color w:val="000000"/>
          <w:sz w:val="24"/>
          <w:szCs w:val="24"/>
        </w:rPr>
        <w:t>Арбитражным судом Чувашской Республики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E70F4D">
              <w:rPr>
                <w:rFonts w:ascii="Times New Roman" w:hAnsi="Times New Roman"/>
                <w:noProof/>
                <w:sz w:val="24"/>
                <w:szCs w:val="24"/>
              </w:rPr>
              <w:t>Володось Дениса Аркадьевича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E70F4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40817810050200672478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E70F4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E70F4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E70F4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E70F4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Д.А. Иванов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82D1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45274"/>
    <w:rsid w:val="00C653A0"/>
    <w:rsid w:val="00CE4B37"/>
    <w:rsid w:val="00D554D6"/>
    <w:rsid w:val="00E70F4D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AFE24C-6982-4009-867F-92FEF0E3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2</cp:revision>
  <dcterms:created xsi:type="dcterms:W3CDTF">2025-11-24T11:24:00Z</dcterms:created>
  <dcterms:modified xsi:type="dcterms:W3CDTF">2025-11-24T11:24:00Z</dcterms:modified>
</cp:coreProperties>
</file>