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121DE" w14:textId="77777777"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  <w:r w:rsidR="00B63109">
        <w:rPr>
          <w:rFonts w:ascii="Times New Roman" w:hAnsi="Times New Roman"/>
          <w:b/>
          <w:sz w:val="28"/>
          <w:szCs w:val="28"/>
        </w:rPr>
        <w:t xml:space="preserve"> </w:t>
      </w:r>
    </w:p>
    <w:p w14:paraId="53BD2B99" w14:textId="77777777"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B3E606E" w14:textId="77777777"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3061941" w14:textId="77777777" w:rsidR="00F27775" w:rsidRPr="00E028C7" w:rsidRDefault="00E028C7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г. Новосибирск</w:t>
      </w:r>
    </w:p>
    <w:p w14:paraId="5C039C6B" w14:textId="77777777" w:rsidR="00F27775" w:rsidRDefault="00E028C7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t>«__»</w:t>
      </w:r>
      <w:r w:rsidR="00D837C3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________</w:t>
      </w:r>
      <w:r w:rsidR="00D837C3">
        <w:rPr>
          <w:rFonts w:ascii="Times New Roman" w:hAnsi="Times New Roman"/>
          <w:noProof/>
          <w:sz w:val="24"/>
          <w:szCs w:val="24"/>
        </w:rPr>
        <w:t xml:space="preserve"> 2025 г.</w:t>
      </w:r>
    </w:p>
    <w:p w14:paraId="11948B7E" w14:textId="77777777"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B8135B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2CB2E79" w14:textId="77777777" w:rsidR="00E75524" w:rsidRDefault="00E75524" w:rsidP="00D0717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D07172">
        <w:rPr>
          <w:rFonts w:ascii="Times New Roman" w:hAnsi="Times New Roman"/>
          <w:sz w:val="24"/>
          <w:szCs w:val="24"/>
        </w:rPr>
        <w:t xml:space="preserve">Мостового Александра Федоровича (дата рождения: 18.09.1962 г., место рождения: дер. </w:t>
      </w:r>
      <w:proofErr w:type="spellStart"/>
      <w:r w:rsidR="00D07172">
        <w:rPr>
          <w:rFonts w:ascii="Times New Roman" w:hAnsi="Times New Roman"/>
          <w:sz w:val="24"/>
          <w:szCs w:val="24"/>
        </w:rPr>
        <w:t>Яминка</w:t>
      </w:r>
      <w:proofErr w:type="spellEnd"/>
      <w:r w:rsidR="00D07172">
        <w:rPr>
          <w:rFonts w:ascii="Times New Roman" w:hAnsi="Times New Roman"/>
          <w:sz w:val="24"/>
          <w:szCs w:val="24"/>
        </w:rPr>
        <w:t xml:space="preserve"> Чистоозерного р-на Новосибирской обл., ИНН 544806092476, СНИЛС 026-580-230 39, адрес: 630022, г. Новосибирск, ул. Николая Сотникова, д. 16, кв. 318) </w:t>
      </w:r>
      <w:r w:rsidR="00D837C3">
        <w:rPr>
          <w:rFonts w:ascii="Times New Roman" w:hAnsi="Times New Roman"/>
          <w:noProof/>
          <w:sz w:val="24"/>
          <w:szCs w:val="24"/>
        </w:rPr>
        <w:t>Артеменко Юрий Валерьевич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именуемый в дальнейшем «Организатор торгов», </w:t>
      </w:r>
      <w:r w:rsidR="00D837C3">
        <w:rPr>
          <w:rFonts w:ascii="Times New Roman" w:hAnsi="Times New Roman"/>
          <w:noProof/>
          <w:sz w:val="24"/>
          <w:szCs w:val="24"/>
        </w:rPr>
        <w:t>действующий на основании решения Арбитражного суда Ново</w:t>
      </w:r>
      <w:r w:rsidR="00D07172">
        <w:rPr>
          <w:rFonts w:ascii="Times New Roman" w:hAnsi="Times New Roman"/>
          <w:noProof/>
          <w:sz w:val="24"/>
          <w:szCs w:val="24"/>
        </w:rPr>
        <w:t>сибирской области от 29.10.2024 г. по делу № А45-33818</w:t>
      </w:r>
      <w:r w:rsidR="00D07172" w:rsidRPr="00D07172">
        <w:rPr>
          <w:rFonts w:ascii="Times New Roman" w:hAnsi="Times New Roman"/>
          <w:noProof/>
          <w:sz w:val="24"/>
          <w:szCs w:val="24"/>
        </w:rPr>
        <w:t>/</w:t>
      </w:r>
      <w:r w:rsidR="00D07172">
        <w:rPr>
          <w:rFonts w:ascii="Times New Roman" w:hAnsi="Times New Roman"/>
          <w:noProof/>
          <w:sz w:val="24"/>
          <w:szCs w:val="24"/>
        </w:rPr>
        <w:t>2024</w:t>
      </w:r>
      <w:r>
        <w:rPr>
          <w:rFonts w:ascii="Times New Roman" w:hAnsi="Times New Roman"/>
          <w:sz w:val="24"/>
          <w:szCs w:val="24"/>
        </w:rPr>
        <w:t>, с одной стороны, и ____________________________________________________, именуемое (-</w:t>
      </w:r>
      <w:proofErr w:type="spellStart"/>
      <w:r>
        <w:rPr>
          <w:rFonts w:ascii="Times New Roman" w:hAnsi="Times New Roman"/>
          <w:sz w:val="24"/>
          <w:szCs w:val="24"/>
        </w:rPr>
        <w:t>ый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14:paraId="57C2BC6F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4C3DE6A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14:paraId="49387E85" w14:textId="568F2ECB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</w:t>
      </w:r>
      <w:r w:rsidR="00D07172">
        <w:rPr>
          <w:rFonts w:ascii="Times New Roman" w:hAnsi="Times New Roman"/>
          <w:sz w:val="24"/>
          <w:szCs w:val="24"/>
        </w:rPr>
        <w:t>я в торгах по продаже имущества Мостового Александра Федоровича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</w:t>
      </w:r>
      <w:r w:rsidR="00E028C7">
        <w:rPr>
          <w:rFonts w:ascii="Times New Roman" w:hAnsi="Times New Roman"/>
          <w:sz w:val="24"/>
          <w:szCs w:val="24"/>
        </w:rPr>
        <w:t>1</w:t>
      </w:r>
      <w:r w:rsidR="00D07172">
        <w:rPr>
          <w:rFonts w:ascii="Times New Roman" w:hAnsi="Times New Roman"/>
          <w:sz w:val="24"/>
          <w:szCs w:val="24"/>
        </w:rPr>
        <w:t>: право общей долевой собственности (доля в праве – 2</w:t>
      </w:r>
      <w:r w:rsidR="00D07172" w:rsidRPr="00D07172">
        <w:rPr>
          <w:rFonts w:ascii="Times New Roman" w:hAnsi="Times New Roman"/>
          <w:sz w:val="24"/>
          <w:szCs w:val="24"/>
        </w:rPr>
        <w:t>/</w:t>
      </w:r>
      <w:r w:rsidR="00D07172">
        <w:rPr>
          <w:rFonts w:ascii="Times New Roman" w:hAnsi="Times New Roman"/>
          <w:sz w:val="24"/>
          <w:szCs w:val="24"/>
        </w:rPr>
        <w:t xml:space="preserve">15) на земельный участок, общей площадью 687 083 </w:t>
      </w:r>
      <w:proofErr w:type="spellStart"/>
      <w:r w:rsidR="00D07172">
        <w:rPr>
          <w:rFonts w:ascii="Times New Roman" w:hAnsi="Times New Roman"/>
          <w:sz w:val="24"/>
          <w:szCs w:val="24"/>
        </w:rPr>
        <w:t>кв.м</w:t>
      </w:r>
      <w:proofErr w:type="spellEnd"/>
      <w:r w:rsidR="00D07172">
        <w:rPr>
          <w:rFonts w:ascii="Times New Roman" w:hAnsi="Times New Roman"/>
          <w:sz w:val="24"/>
          <w:szCs w:val="24"/>
        </w:rPr>
        <w:t>., категория земель: земли сельскохозяйственного назначения, вид разрешенного использования: для ведения сельского хозяйства, кадастровый №</w:t>
      </w:r>
      <w:r w:rsidR="007C280B">
        <w:rPr>
          <w:rFonts w:ascii="Times New Roman" w:hAnsi="Times New Roman"/>
          <w:sz w:val="24"/>
          <w:szCs w:val="24"/>
        </w:rPr>
        <w:t xml:space="preserve"> 54:29:030501:660</w:t>
      </w:r>
      <w:r w:rsidR="00D071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(далее по тексту – Предмет торгов), проводимых «</w:t>
      </w:r>
      <w:r w:rsidR="004D4AD0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>»</w:t>
      </w:r>
      <w:r w:rsidR="004D4AD0">
        <w:rPr>
          <w:rFonts w:ascii="Times New Roman" w:hAnsi="Times New Roman"/>
          <w:sz w:val="24"/>
          <w:szCs w:val="24"/>
        </w:rPr>
        <w:t xml:space="preserve"> ноября 2025</w:t>
      </w:r>
      <w:r>
        <w:rPr>
          <w:rFonts w:ascii="Times New Roman" w:hAnsi="Times New Roman"/>
          <w:sz w:val="24"/>
          <w:szCs w:val="24"/>
        </w:rPr>
        <w:t xml:space="preserve"> г. </w:t>
      </w:r>
      <w:r w:rsidR="00E028C7">
        <w:rPr>
          <w:rFonts w:ascii="Times New Roman" w:hAnsi="Times New Roman"/>
          <w:sz w:val="24"/>
          <w:szCs w:val="24"/>
        </w:rPr>
        <w:t>посредством</w:t>
      </w:r>
      <w:r w:rsidR="007C280B">
        <w:rPr>
          <w:rFonts w:ascii="Times New Roman" w:hAnsi="Times New Roman"/>
          <w:sz w:val="24"/>
          <w:szCs w:val="24"/>
        </w:rPr>
        <w:t xml:space="preserve"> аукциона</w:t>
      </w:r>
      <w:r>
        <w:rPr>
          <w:rFonts w:ascii="Times New Roman" w:hAnsi="Times New Roman"/>
          <w:sz w:val="24"/>
          <w:szCs w:val="24"/>
        </w:rPr>
        <w:t xml:space="preserve">, перечисляет задаток в сумме </w:t>
      </w:r>
      <w:r w:rsidR="004D4AD0">
        <w:rPr>
          <w:rFonts w:ascii="Times New Roman" w:hAnsi="Times New Roman"/>
          <w:sz w:val="24"/>
          <w:szCs w:val="24"/>
        </w:rPr>
        <w:t>72 600</w:t>
      </w:r>
      <w:r>
        <w:rPr>
          <w:rFonts w:ascii="Times New Roman" w:hAnsi="Times New Roman"/>
          <w:sz w:val="24"/>
          <w:szCs w:val="24"/>
        </w:rPr>
        <w:t xml:space="preserve"> руб. в порядке, установленном настоящим Договором.</w:t>
      </w:r>
    </w:p>
    <w:p w14:paraId="175A9161" w14:textId="77777777"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14:paraId="088800A5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14:paraId="648D7B94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14:paraId="22CABB1A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14:paraId="5678A238" w14:textId="77777777"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6CF42D03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14:paraId="6E6FB0CA" w14:textId="349EB5ED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</w:t>
      </w:r>
      <w:r w:rsidR="00E028C7">
        <w:rPr>
          <w:rFonts w:ascii="Times New Roman" w:hAnsi="Times New Roman"/>
          <w:sz w:val="24"/>
          <w:szCs w:val="24"/>
        </w:rPr>
        <w:t>Должника</w:t>
      </w:r>
      <w:r>
        <w:rPr>
          <w:rFonts w:ascii="Times New Roman" w:hAnsi="Times New Roman"/>
          <w:sz w:val="24"/>
          <w:szCs w:val="24"/>
        </w:rPr>
        <w:t xml:space="preserve">, указанный в разделе 4 настоящего договора, в срок не позднее </w:t>
      </w:r>
      <w:r w:rsidR="00E028C7">
        <w:rPr>
          <w:rFonts w:ascii="Times New Roman" w:hAnsi="Times New Roman"/>
          <w:sz w:val="24"/>
          <w:szCs w:val="24"/>
        </w:rPr>
        <w:t xml:space="preserve">даты </w:t>
      </w:r>
      <w:r w:rsidR="004D4AD0">
        <w:rPr>
          <w:rFonts w:ascii="Times New Roman" w:hAnsi="Times New Roman"/>
          <w:sz w:val="24"/>
          <w:szCs w:val="24"/>
        </w:rPr>
        <w:t>подачи заявок на участие в торгах</w:t>
      </w:r>
      <w:r w:rsidR="00E028C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назначении платежа необходимо указать: «Задаток для участи</w:t>
      </w:r>
      <w:r w:rsidR="00D07172">
        <w:rPr>
          <w:rFonts w:ascii="Times New Roman" w:hAnsi="Times New Roman"/>
          <w:sz w:val="24"/>
          <w:szCs w:val="24"/>
        </w:rPr>
        <w:t>я в торгах по продаже имущества Мостового Александра Федоровича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лот №</w:t>
      </w:r>
      <w:r w:rsidR="00E028C7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».</w:t>
      </w:r>
    </w:p>
    <w:p w14:paraId="4DDE3A61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Обязанность Заявителя по перечислению задатка считается исполненной в момент зачисления денежных средств на расчетный счет </w:t>
      </w:r>
      <w:r w:rsidR="00E028C7">
        <w:rPr>
          <w:rFonts w:ascii="Times New Roman" w:hAnsi="Times New Roman"/>
          <w:sz w:val="24"/>
          <w:szCs w:val="24"/>
        </w:rPr>
        <w:t>Должника</w:t>
      </w:r>
      <w:r>
        <w:rPr>
          <w:rFonts w:ascii="Times New Roman" w:hAnsi="Times New Roman"/>
          <w:sz w:val="24"/>
          <w:szCs w:val="24"/>
        </w:rPr>
        <w:t xml:space="preserve"> в полной сумме, указанной в п. </w:t>
      </w:r>
      <w:r w:rsidR="00E028C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.1. настоящего договора.</w:t>
      </w:r>
    </w:p>
    <w:p w14:paraId="617284F6" w14:textId="2F831DBC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перечисления либо перечисления не в полном объеме суммы задатка в указанную в п. </w:t>
      </w:r>
      <w:r w:rsidR="004D4AD0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.1. настоящего договора дату, Организатор торгов не допускает Заявителя к участию в торгах, а все перечисленные денежные средства Заявителем во </w:t>
      </w:r>
      <w:r>
        <w:rPr>
          <w:rFonts w:ascii="Times New Roman" w:hAnsi="Times New Roman"/>
          <w:sz w:val="24"/>
          <w:szCs w:val="24"/>
        </w:rPr>
        <w:lastRenderedPageBreak/>
        <w:t>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14:paraId="0163B686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14:paraId="695DEE65" w14:textId="77777777"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538F8FFA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14:paraId="459355B8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рассмотрению </w:t>
      </w:r>
      <w:r w:rsidR="00D837C3">
        <w:rPr>
          <w:rFonts w:ascii="Times New Roman" w:hAnsi="Times New Roman"/>
          <w:noProof/>
          <w:color w:val="000000"/>
          <w:sz w:val="24"/>
          <w:szCs w:val="24"/>
        </w:rPr>
        <w:t>Арбитражным судом Новосибирской области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14:paraId="404C3CE6" w14:textId="77777777"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47C92137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A0C16C5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14:paraId="4F83D8F9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D24A9A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84B0E9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14:paraId="421C67CC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27ABE4" w14:textId="534D3A66"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D07172">
              <w:rPr>
                <w:rFonts w:ascii="Times New Roman" w:hAnsi="Times New Roman"/>
                <w:noProof/>
                <w:sz w:val="24"/>
                <w:szCs w:val="24"/>
              </w:rPr>
              <w:t>Мостового А</w:t>
            </w:r>
            <w:r w:rsidR="004D4AD0">
              <w:rPr>
                <w:rFonts w:ascii="Times New Roman" w:hAnsi="Times New Roman"/>
                <w:noProof/>
                <w:sz w:val="24"/>
                <w:szCs w:val="24"/>
              </w:rPr>
              <w:t>.Ф.</w:t>
            </w:r>
          </w:p>
          <w:p w14:paraId="5CF9FEBA" w14:textId="541875E2" w:rsidR="00E7552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496F4EF8" w14:textId="169836C9" w:rsidR="004D4AD0" w:rsidRPr="004D4AD0" w:rsidRDefault="004D4AD0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Получатель: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Мостово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Александр Федорович</w:t>
            </w:r>
          </w:p>
          <w:p w14:paraId="7DAE088C" w14:textId="77777777" w:rsidR="00E75524" w:rsidRPr="00D07172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р/</w:t>
            </w:r>
            <w:proofErr w:type="gramStart"/>
            <w:r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 </w:t>
            </w:r>
            <w:r w:rsidR="00E40BC4"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40817810350205608040</w:t>
            </w:r>
            <w:proofErr w:type="gramEnd"/>
          </w:p>
          <w:p w14:paraId="188AE10B" w14:textId="77777777" w:rsidR="00E75524" w:rsidRPr="00E40BC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</w:t>
            </w:r>
            <w:r w:rsidR="00D837C3" w:rsidRPr="00E40BC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ФИЛИАЛ "ЦЕНТРАЛЬНЫЙ" ПАО "СОВКОМБАНК"</w:t>
            </w:r>
            <w:r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22E811FA" w14:textId="77777777" w:rsidR="00E75524" w:rsidRPr="00E40BC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D837C3" w:rsidRPr="00E40BC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30101810150040000763</w:t>
            </w:r>
            <w:r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3C067964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0B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D837C3" w:rsidRPr="00E40BC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045004763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6BB570" w14:textId="77777777"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14:paraId="21F88140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C6DC58" w14:textId="77777777" w:rsidR="00E7552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5FFF0A4" w14:textId="77777777" w:rsidR="00E34F27" w:rsidRPr="00BC011D" w:rsidRDefault="00E34F27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6BF80CB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</w:t>
            </w:r>
            <w:proofErr w:type="gramStart"/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  </w:t>
            </w:r>
            <w:r w:rsidR="00D837C3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Ю.В.</w:t>
            </w:r>
            <w:proofErr w:type="gramEnd"/>
            <w:r w:rsidR="00D837C3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Артеменко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BCD4F2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764222A6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6238393B" w14:textId="77777777"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14:paraId="55832E8B" w14:textId="77777777"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49D707A" w14:textId="77777777"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179"/>
    <w:rsid w:val="00012358"/>
    <w:rsid w:val="000705D4"/>
    <w:rsid w:val="0007403E"/>
    <w:rsid w:val="00081981"/>
    <w:rsid w:val="00106842"/>
    <w:rsid w:val="00124B6D"/>
    <w:rsid w:val="0013118D"/>
    <w:rsid w:val="0023545D"/>
    <w:rsid w:val="00412179"/>
    <w:rsid w:val="0046686D"/>
    <w:rsid w:val="0049059C"/>
    <w:rsid w:val="004D4AD0"/>
    <w:rsid w:val="0057643B"/>
    <w:rsid w:val="00582FEA"/>
    <w:rsid w:val="005A44DE"/>
    <w:rsid w:val="00614239"/>
    <w:rsid w:val="00633086"/>
    <w:rsid w:val="006C0BDC"/>
    <w:rsid w:val="007C280B"/>
    <w:rsid w:val="00803A5A"/>
    <w:rsid w:val="008A4210"/>
    <w:rsid w:val="008C3FF4"/>
    <w:rsid w:val="008C49EB"/>
    <w:rsid w:val="009174A2"/>
    <w:rsid w:val="009F402A"/>
    <w:rsid w:val="00AB5424"/>
    <w:rsid w:val="00AC2501"/>
    <w:rsid w:val="00B120CD"/>
    <w:rsid w:val="00B36621"/>
    <w:rsid w:val="00B63109"/>
    <w:rsid w:val="00B73E04"/>
    <w:rsid w:val="00BB4E42"/>
    <w:rsid w:val="00C653A0"/>
    <w:rsid w:val="00CE4B37"/>
    <w:rsid w:val="00D07172"/>
    <w:rsid w:val="00D554D6"/>
    <w:rsid w:val="00D837C3"/>
    <w:rsid w:val="00E028C7"/>
    <w:rsid w:val="00E34F27"/>
    <w:rsid w:val="00E40BC4"/>
    <w:rsid w:val="00E75524"/>
    <w:rsid w:val="00EB49A8"/>
    <w:rsid w:val="00F27775"/>
    <w:rsid w:val="00FC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4D4B0"/>
  <w15:chartTrackingRefBased/>
  <w15:docId w15:val="{8CBA6A48-FD33-46FE-B0DC-AB28CBA22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4AD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Юрий Артеменко</cp:lastModifiedBy>
  <cp:revision>2</cp:revision>
  <dcterms:created xsi:type="dcterms:W3CDTF">2025-10-05T17:14:00Z</dcterms:created>
  <dcterms:modified xsi:type="dcterms:W3CDTF">2025-10-05T17:14:00Z</dcterms:modified>
</cp:coreProperties>
</file>