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618C84D2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</w:t>
      </w:r>
      <w:proofErr w:type="gramStart"/>
      <w:r>
        <w:rPr>
          <w:rFonts w:ascii="Times New Roman" w:hAnsi="Times New Roman"/>
          <w:bCs/>
          <w:sz w:val="19"/>
          <w:szCs w:val="19"/>
        </w:rPr>
        <w:t xml:space="preserve">   </w:t>
      </w:r>
      <w:r w:rsidRPr="00161C15">
        <w:rPr>
          <w:rFonts w:ascii="Times New Roman" w:hAnsi="Times New Roman"/>
          <w:bCs/>
          <w:sz w:val="19"/>
          <w:szCs w:val="19"/>
        </w:rPr>
        <w:t>«</w:t>
      </w:r>
      <w:proofErr w:type="gramEnd"/>
      <w:r w:rsidRPr="00161C15">
        <w:rPr>
          <w:rFonts w:ascii="Times New Roman" w:hAnsi="Times New Roman"/>
          <w:bCs/>
          <w:sz w:val="19"/>
          <w:szCs w:val="19"/>
        </w:rPr>
        <w:t>___» _______ 202</w:t>
      </w:r>
      <w:r w:rsidR="00AC7EA7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61E6A676" w:rsidR="004E3C4A" w:rsidRPr="006D1AF2" w:rsidRDefault="00A51004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A51004">
        <w:rPr>
          <w:rFonts w:ascii="Times New Roman" w:hAnsi="Times New Roman"/>
          <w:b/>
          <w:bCs/>
          <w:sz w:val="19"/>
          <w:szCs w:val="19"/>
        </w:rPr>
        <w:t>Федоров Павел Геннадьевич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>в лице финансового управляющего Усков</w:t>
      </w:r>
      <w:r w:rsidR="00773ECC">
        <w:rPr>
          <w:rFonts w:ascii="Times New Roman" w:hAnsi="Times New Roman"/>
          <w:sz w:val="19"/>
          <w:szCs w:val="19"/>
        </w:rPr>
        <w:t>ой</w:t>
      </w:r>
      <w:r w:rsidR="00773ECC" w:rsidRPr="00773ECC">
        <w:rPr>
          <w:rFonts w:ascii="Times New Roman" w:hAnsi="Times New Roman"/>
          <w:sz w:val="19"/>
          <w:szCs w:val="19"/>
        </w:rPr>
        <w:t xml:space="preserve"> Екатерин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Аркадьевн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(ИНН 540700329110, СНИЛС 152329825 59), члена НПС СОПАУ «Альянс управляющих» (ОГРН 1032307154285, ИНН 2312102570, адрес: 350015, Краснодарский край, г.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Краснодар, ул.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Северная, д.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309), действующе</w:t>
      </w:r>
      <w:r w:rsidR="00773ECC">
        <w:rPr>
          <w:rFonts w:ascii="Times New Roman" w:hAnsi="Times New Roman"/>
          <w:sz w:val="19"/>
          <w:szCs w:val="19"/>
        </w:rPr>
        <w:t>й</w:t>
      </w:r>
      <w:r w:rsidR="00773ECC" w:rsidRPr="00773ECC">
        <w:rPr>
          <w:rFonts w:ascii="Times New Roman" w:hAnsi="Times New Roman"/>
          <w:sz w:val="19"/>
          <w:szCs w:val="19"/>
        </w:rPr>
        <w:t xml:space="preserve"> на основании </w:t>
      </w:r>
      <w:r w:rsidR="00773ECC" w:rsidRPr="00CB7A00">
        <w:rPr>
          <w:rFonts w:ascii="Times New Roman" w:hAnsi="Times New Roman"/>
          <w:sz w:val="19"/>
          <w:szCs w:val="19"/>
        </w:rPr>
        <w:t xml:space="preserve">решения </w:t>
      </w:r>
      <w:r w:rsidRPr="00A51004">
        <w:rPr>
          <w:rFonts w:ascii="Times New Roman" w:hAnsi="Times New Roman"/>
          <w:sz w:val="19"/>
          <w:szCs w:val="19"/>
        </w:rPr>
        <w:t>Арбитражного суда Кемеровской области от 10.03.2025 по делу № А27-624/2025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</w:t>
      </w:r>
      <w:proofErr w:type="gramStart"/>
      <w:r w:rsidR="006D1AF2">
        <w:rPr>
          <w:rFonts w:ascii="Times New Roman" w:hAnsi="Times New Roman"/>
          <w:bCs/>
          <w:sz w:val="19"/>
          <w:szCs w:val="19"/>
        </w:rPr>
        <w:t>_._</w:t>
      </w:r>
      <w:proofErr w:type="gramEnd"/>
      <w:r w:rsidR="006D1AF2">
        <w:rPr>
          <w:rFonts w:ascii="Times New Roman" w:hAnsi="Times New Roman"/>
          <w:bCs/>
          <w:sz w:val="19"/>
          <w:szCs w:val="19"/>
        </w:rPr>
        <w:t>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E0EC115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Ускова Екатерина Аркадьевна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35A8D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353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51004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568B3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7FB4"/>
    <w:rsid w:val="00EC0AAF"/>
    <w:rsid w:val="00EC4C9C"/>
    <w:rsid w:val="00EC4D39"/>
    <w:rsid w:val="00EF49BF"/>
    <w:rsid w:val="00EF7F42"/>
    <w:rsid w:val="00F04771"/>
    <w:rsid w:val="00F2079A"/>
    <w:rsid w:val="00F32938"/>
    <w:rsid w:val="00F34A87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13</cp:revision>
  <cp:lastPrinted>2023-08-31T06:22:00Z</cp:lastPrinted>
  <dcterms:created xsi:type="dcterms:W3CDTF">2023-08-31T06:23:00Z</dcterms:created>
  <dcterms:modified xsi:type="dcterms:W3CDTF">2025-07-28T07:23:00Z</dcterms:modified>
</cp:coreProperties>
</file>