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B79" w:rsidRPr="00B72ADE" w:rsidRDefault="00184B79" w:rsidP="00184B79">
      <w:pPr>
        <w:jc w:val="center"/>
        <w:outlineLvl w:val="0"/>
        <w:rPr>
          <w:b/>
        </w:rPr>
      </w:pPr>
      <w:r w:rsidRPr="00B72ADE">
        <w:rPr>
          <w:b/>
        </w:rPr>
        <w:t>Соглашение о задатке</w:t>
      </w:r>
    </w:p>
    <w:p w:rsidR="00184B79" w:rsidRPr="00B72ADE" w:rsidRDefault="00184B79" w:rsidP="00184B79">
      <w:pPr>
        <w:jc w:val="both"/>
      </w:pPr>
    </w:p>
    <w:p w:rsidR="00184B79" w:rsidRPr="00B72ADE" w:rsidRDefault="00F54A18" w:rsidP="00184B79">
      <w:pPr>
        <w:pStyle w:val="a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г.</w:t>
      </w:r>
      <w:r w:rsidR="00CB4CC4">
        <w:rPr>
          <w:rFonts w:ascii="Times New Roman" w:hAnsi="Times New Roman"/>
          <w:sz w:val="20"/>
        </w:rPr>
        <w:t xml:space="preserve"> Новосибирск</w:t>
      </w:r>
      <w:r>
        <w:rPr>
          <w:rFonts w:ascii="Times New Roman" w:hAnsi="Times New Roman"/>
          <w:sz w:val="20"/>
        </w:rPr>
        <w:t xml:space="preserve"> </w:t>
      </w:r>
      <w:r w:rsidR="00184B79" w:rsidRPr="00B72ADE">
        <w:rPr>
          <w:rFonts w:ascii="Times New Roman" w:hAnsi="Times New Roman"/>
          <w:sz w:val="20"/>
        </w:rPr>
        <w:t xml:space="preserve">                                                                                      </w:t>
      </w:r>
      <w:r w:rsidR="00877601" w:rsidRPr="00B72ADE">
        <w:rPr>
          <w:rFonts w:ascii="Times New Roman" w:hAnsi="Times New Roman"/>
          <w:sz w:val="20"/>
        </w:rPr>
        <w:t xml:space="preserve">          «____» __________ </w:t>
      </w:r>
      <w:r w:rsidR="00184B79" w:rsidRPr="00B72ADE">
        <w:rPr>
          <w:rFonts w:ascii="Times New Roman" w:hAnsi="Times New Roman"/>
          <w:sz w:val="20"/>
        </w:rPr>
        <w:t xml:space="preserve"> года.</w:t>
      </w:r>
    </w:p>
    <w:p w:rsidR="00877601" w:rsidRPr="00B72ADE" w:rsidRDefault="00877601" w:rsidP="00877601">
      <w:pPr>
        <w:ind w:firstLine="708"/>
        <w:jc w:val="both"/>
      </w:pPr>
    </w:p>
    <w:p w:rsidR="00877601" w:rsidRPr="00B72ADE" w:rsidRDefault="00274217" w:rsidP="00877601">
      <w:pPr>
        <w:ind w:firstLine="708"/>
        <w:jc w:val="both"/>
      </w:pPr>
      <w:r w:rsidRPr="00274217">
        <w:rPr>
          <w:noProof/>
        </w:rPr>
        <w:t xml:space="preserve">Продавец </w:t>
      </w:r>
      <w:r w:rsidR="00CC460A" w:rsidRPr="00CC460A">
        <w:rPr>
          <w:noProof/>
        </w:rPr>
        <w:t xml:space="preserve">Финансовый управляющий Соколова Олега Евгеньевича (дата рождения 18.06.1991, место рождения: с. Бурмистрово Искитимского района Новосибирской области, адрес: 633246, Новосибирская область, д. Бурмистрово, ул. Центральная, д. 4, кв. 2; СНИЛС 163-535-345 64, ИНН 544300427495), Вымятнин Данил Олегович (ИНН 540222881736 , СНИЛС 066-794-935 32, рег. номер - 16853 член ААУ «ЦФОП АПК» - Ассоциация арбитражных управляющих «Центр финансового оздоровления предприятий агропромышленного комплекса» (ОГРН 1107799002057 , ИНН 7707030411 , адрес: 107031, г Москва, ул. Б. Дмитровка, д. 32, стр. 1). </w:t>
      </w:r>
      <w:proofErr w:type="gramStart"/>
      <w:r w:rsidR="00CC460A" w:rsidRPr="00CC460A">
        <w:rPr>
          <w:noProof/>
        </w:rPr>
        <w:t xml:space="preserve">Почтовый адрес управляющего: 630004, Россия, г. Новосибирск, а/я 41 эл. почта: </w:t>
      </w:r>
      <w:hyperlink r:id="rId5" w:history="1">
        <w:r w:rsidR="00CC460A" w:rsidRPr="00CC460A">
          <w:rPr>
            <w:rStyle w:val="a6"/>
            <w:noProof/>
          </w:rPr>
          <w:t>89139286436@mail.ru</w:t>
        </w:r>
      </w:hyperlink>
      <w:r w:rsidR="00CC460A" w:rsidRPr="00CC460A">
        <w:rPr>
          <w:noProof/>
        </w:rPr>
        <w:t>), действующий на Решения Арбитражного суда Новосибирской области от 15.11.2024 г. (резолютивная часть объявлена 14.11.2024) по делу № А45-28007/2024, являющийся Организатором торгов по продаже имущества Соколова Олега Евгеньевича</w:t>
      </w:r>
      <w:r w:rsidR="00307622" w:rsidRPr="00410FA1">
        <w:rPr>
          <w:noProof/>
        </w:rPr>
        <w:t>, назначенных на «___» ______</w:t>
      </w:r>
      <w:r w:rsidR="004506C5">
        <w:rPr>
          <w:noProof/>
        </w:rPr>
        <w:t>_________</w:t>
      </w:r>
      <w:r w:rsidR="006F6B06">
        <w:rPr>
          <w:noProof/>
        </w:rPr>
        <w:t xml:space="preserve"> </w:t>
      </w:r>
      <w:r w:rsidR="00307622" w:rsidRPr="00410FA1">
        <w:rPr>
          <w:noProof/>
        </w:rPr>
        <w:t>г., и______________________________ в лице __________________________, действующего на основании ___</w:t>
      </w:r>
      <w:r w:rsidR="006F6B06">
        <w:rPr>
          <w:noProof/>
        </w:rPr>
        <w:t>________________</w:t>
      </w:r>
      <w:r w:rsidR="00307622" w:rsidRPr="00410FA1">
        <w:rPr>
          <w:noProof/>
        </w:rPr>
        <w:t>__________, с другой стороны, именуемое(ый) в дальнейшем Покупатель</w:t>
      </w:r>
      <w:r w:rsidR="00307622" w:rsidRPr="00410FA1">
        <w:rPr>
          <w:b/>
          <w:noProof/>
        </w:rPr>
        <w:t>,</w:t>
      </w:r>
      <w:r w:rsidR="00307622" w:rsidRPr="00410FA1">
        <w:rPr>
          <w:noProof/>
        </w:rPr>
        <w:t xml:space="preserve"> с</w:t>
      </w:r>
      <w:proofErr w:type="gramEnd"/>
      <w:r w:rsidR="00307622" w:rsidRPr="00410FA1">
        <w:rPr>
          <w:noProof/>
        </w:rPr>
        <w:t xml:space="preserve"> другой стороны</w:t>
      </w:r>
      <w:r w:rsidR="00877601" w:rsidRPr="00B72ADE">
        <w:t>, именуемое(</w:t>
      </w:r>
      <w:proofErr w:type="spellStart"/>
      <w:r w:rsidR="00877601" w:rsidRPr="00B72ADE">
        <w:t>ый</w:t>
      </w:r>
      <w:proofErr w:type="spellEnd"/>
      <w:r w:rsidR="00877601" w:rsidRPr="00B72ADE">
        <w:t>) в дальнейшем Претендент</w:t>
      </w:r>
      <w:r w:rsidR="00877601" w:rsidRPr="00B72ADE">
        <w:rPr>
          <w:b/>
        </w:rPr>
        <w:t>,</w:t>
      </w:r>
      <w:r w:rsidR="00877601" w:rsidRPr="00B72ADE">
        <w:t xml:space="preserve"> с другой стороны, для обеспечения надлежащего и точного исполнения обязательств и в соответствии с условиями о проведении торгов, заключили настоящее Соглашение о нижеследующем:</w:t>
      </w:r>
    </w:p>
    <w:p w:rsidR="00184B79" w:rsidRPr="00D97CDC" w:rsidRDefault="00184B79" w:rsidP="00274217">
      <w:pPr>
        <w:ind w:firstLine="709"/>
        <w:jc w:val="both"/>
        <w:rPr>
          <w:noProof/>
        </w:rPr>
      </w:pPr>
      <w:r w:rsidRPr="00B72ADE">
        <w:t>1.</w:t>
      </w:r>
      <w:r w:rsidR="00877601" w:rsidRPr="00B72ADE">
        <w:t xml:space="preserve"> </w:t>
      </w:r>
      <w:r w:rsidRPr="00B72ADE">
        <w:t>В соответствии с условиями настоящего Соглашения, для участия</w:t>
      </w:r>
      <w:r w:rsidRPr="00B72ADE">
        <w:rPr>
          <w:b/>
        </w:rPr>
        <w:t xml:space="preserve"> </w:t>
      </w:r>
      <w:r w:rsidRPr="00B72ADE">
        <w:t xml:space="preserve">в торгах по продаже </w:t>
      </w:r>
      <w:r w:rsidR="00877601" w:rsidRPr="00B72ADE">
        <w:t>имущества</w:t>
      </w:r>
      <w:r w:rsidR="006003E4" w:rsidRPr="006003E4">
        <w:t xml:space="preserve"> </w:t>
      </w:r>
      <w:r w:rsidR="00CC460A">
        <w:rPr>
          <w:noProof/>
        </w:rPr>
        <w:t>Соколова Олега Евгеньевича</w:t>
      </w:r>
      <w:r w:rsidR="00BD6877" w:rsidRPr="00BD6877">
        <w:rPr>
          <w:noProof/>
        </w:rPr>
        <w:t>:</w:t>
      </w:r>
      <w:r w:rsidR="00BD6877">
        <w:rPr>
          <w:noProof/>
        </w:rPr>
        <w:t xml:space="preserve"> </w:t>
      </w:r>
      <w:r w:rsidR="004506C5" w:rsidRPr="004506C5">
        <w:rPr>
          <w:noProof/>
        </w:rPr>
        <w:t xml:space="preserve">автотранспортное средство модель – легкового автомобиля </w:t>
      </w:r>
      <w:r w:rsidR="00CC460A" w:rsidRPr="00CC460A">
        <w:rPr>
          <w:noProof/>
        </w:rPr>
        <w:t>NISSAN модель Tiida 2008 г.в. номер кузова C11196080</w:t>
      </w:r>
      <w:r w:rsidR="00D17CD0">
        <w:rPr>
          <w:noProof/>
        </w:rPr>
        <w:t xml:space="preserve">, </w:t>
      </w:r>
      <w:r w:rsidR="00F60249" w:rsidRPr="00B10F44">
        <w:rPr>
          <w:noProof/>
        </w:rPr>
        <w:t xml:space="preserve">Претендент перечисляет на расчетный счет задаток </w:t>
      </w:r>
      <w:r w:rsidR="002A3EDB" w:rsidRPr="00B10F44">
        <w:rPr>
          <w:noProof/>
        </w:rPr>
        <w:t xml:space="preserve">в размере: </w:t>
      </w:r>
      <w:r w:rsidR="00307622" w:rsidRPr="00B10F44">
        <w:rPr>
          <w:noProof/>
        </w:rPr>
        <w:t>_________</w:t>
      </w:r>
      <w:r w:rsidR="0085361F" w:rsidRPr="00B10F44">
        <w:rPr>
          <w:noProof/>
        </w:rPr>
        <w:t xml:space="preserve"> рублей</w:t>
      </w:r>
      <w:r w:rsidR="002A3EDB" w:rsidRPr="00B10F44">
        <w:rPr>
          <w:noProof/>
        </w:rPr>
        <w:t xml:space="preserve"> </w:t>
      </w:r>
      <w:r w:rsidR="00F60249" w:rsidRPr="00B10F44">
        <w:rPr>
          <w:noProof/>
        </w:rPr>
        <w:t xml:space="preserve">по следующим реквизитам: </w:t>
      </w:r>
      <w:r w:rsidR="004506C5" w:rsidRPr="004506C5">
        <w:rPr>
          <w:noProof/>
        </w:rPr>
        <w:t xml:space="preserve">Сибирский банк ПАО Сбербанк, ИНН 7707083893, КПП 540645005, БИК 045004641, к/с 30101810500000000641, Счет № </w:t>
      </w:r>
      <w:r w:rsidR="00CC460A" w:rsidRPr="00CC460A">
        <w:rPr>
          <w:noProof/>
        </w:rPr>
        <w:t>40817819344054185602</w:t>
      </w:r>
      <w:r w:rsidR="004506C5" w:rsidRPr="004506C5">
        <w:rPr>
          <w:noProof/>
        </w:rPr>
        <w:t xml:space="preserve">, Получатель: </w:t>
      </w:r>
      <w:r w:rsidR="00CC460A">
        <w:rPr>
          <w:noProof/>
        </w:rPr>
        <w:t>Соколов Олег Евгеньевич</w:t>
      </w:r>
      <w:r w:rsidR="004506C5" w:rsidRPr="004506C5">
        <w:rPr>
          <w:noProof/>
        </w:rPr>
        <w:t>.</w:t>
      </w:r>
      <w:r w:rsidR="00B10F44">
        <w:rPr>
          <w:noProof/>
        </w:rPr>
        <w:t xml:space="preserve"> </w:t>
      </w:r>
      <w:r w:rsidRPr="00B10F44">
        <w:rPr>
          <w:noProof/>
        </w:rPr>
        <w:t>Задаток служит обеспечением исполнения обязательств Претендента по</w:t>
      </w:r>
      <w:r w:rsidRPr="00A522B4">
        <w:rPr>
          <w:noProof/>
        </w:rPr>
        <w:t xml:space="preserve"> заключению</w:t>
      </w:r>
      <w:r w:rsidRPr="00B10F44">
        <w:rPr>
          <w:noProof/>
        </w:rPr>
        <w:t xml:space="preserve"> договора</w:t>
      </w:r>
      <w:r w:rsidRPr="00B72ADE">
        <w:rPr>
          <w:color w:val="000000"/>
        </w:rPr>
        <w:t xml:space="preserve"> купли-продажи и оплате продаваемого на торгах Имущества в случае признания Претендента победителем торгов. </w:t>
      </w:r>
    </w:p>
    <w:p w:rsidR="00184B79" w:rsidRPr="00B72ADE" w:rsidRDefault="000962DD" w:rsidP="00D97CDC">
      <w:pPr>
        <w:pStyle w:val="Pa1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2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>. Задаток подлежит перечислению Претендентом на счет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 xml:space="preserve"> указанный в пункте 1 настоящего Соглашения и перечисляется непосредственно Претендентом.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3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>. Задаток должен быть внесен Претендентом не позднее даты окончания приёма заявок и должен поступить на указанный в п. 1 насто</w:t>
      </w:r>
      <w:r w:rsidR="00C505C3">
        <w:rPr>
          <w:rFonts w:ascii="Times New Roman" w:hAnsi="Times New Roman"/>
          <w:color w:val="000000"/>
          <w:sz w:val="20"/>
          <w:szCs w:val="20"/>
        </w:rPr>
        <w:t>ящего Соглашения расчетный счет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 xml:space="preserve">. Задаток считается внесенным с даты поступления всей суммы Задатка на указанный счет. </w:t>
      </w:r>
    </w:p>
    <w:p w:rsidR="00184B79" w:rsidRPr="00B72ADE" w:rsidRDefault="00184B79" w:rsidP="00184B79">
      <w:pPr>
        <w:pStyle w:val="Pa14"/>
        <w:jc w:val="both"/>
        <w:rPr>
          <w:rFonts w:ascii="Times New Roman" w:hAnsi="Times New Roman"/>
          <w:color w:val="000000"/>
          <w:sz w:val="20"/>
          <w:szCs w:val="20"/>
        </w:rPr>
      </w:pPr>
      <w:r w:rsidRPr="00B72ADE">
        <w:rPr>
          <w:rFonts w:ascii="Times New Roman" w:hAnsi="Times New Roman"/>
          <w:color w:val="000000"/>
          <w:sz w:val="20"/>
          <w:szCs w:val="20"/>
        </w:rPr>
        <w:t>В случае, когда сумма Задатка от Претендента не зачислена на расчетный счет</w:t>
      </w:r>
      <w:r w:rsidR="00640C8E">
        <w:rPr>
          <w:rFonts w:ascii="Times New Roman" w:hAnsi="Times New Roman"/>
          <w:color w:val="000000"/>
          <w:sz w:val="20"/>
          <w:szCs w:val="20"/>
        </w:rPr>
        <w:t xml:space="preserve">, указанный </w:t>
      </w:r>
      <w:r w:rsidR="00640C8E" w:rsidRPr="00B72ADE">
        <w:rPr>
          <w:rFonts w:ascii="Times New Roman" w:hAnsi="Times New Roman"/>
          <w:color w:val="000000"/>
          <w:sz w:val="20"/>
          <w:szCs w:val="20"/>
        </w:rPr>
        <w:t>в пункте 1 настоящего Соглашения</w:t>
      </w:r>
      <w:r w:rsidRPr="00B72ADE">
        <w:rPr>
          <w:rFonts w:ascii="Times New Roman" w:hAnsi="Times New Roman"/>
          <w:color w:val="000000"/>
          <w:sz w:val="20"/>
          <w:szCs w:val="20"/>
        </w:rPr>
        <w:t xml:space="preserve">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не принимается.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184B79" w:rsidRPr="00B72ADE">
        <w:rPr>
          <w:rFonts w:ascii="Times New Roman" w:hAnsi="Times New Roman"/>
          <w:sz w:val="20"/>
          <w:szCs w:val="20"/>
        </w:rPr>
        <w:t xml:space="preserve">. На денежные средства, перечисленные в соответствии с настоящим договором, проценты не начисляются.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</w:t>
      </w:r>
      <w:r w:rsidR="00184B79" w:rsidRPr="00B72ADE">
        <w:rPr>
          <w:rFonts w:ascii="Times New Roman" w:hAnsi="Times New Roman"/>
          <w:sz w:val="20"/>
          <w:szCs w:val="20"/>
        </w:rPr>
        <w:t xml:space="preserve">. Задаток возвращается Претенденту в случаях и в сроки, которые установлены п. 7 - 11 настоящего Соглашения путем перечисления суммы внесенного Задатка в том порядке, в каком он был внесен Претендентом.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="00184B79" w:rsidRPr="00B72ADE">
        <w:rPr>
          <w:rFonts w:ascii="Times New Roman" w:hAnsi="Times New Roman"/>
          <w:sz w:val="20"/>
          <w:szCs w:val="20"/>
        </w:rPr>
        <w:t xml:space="preserve">. В случае если Претендент не будет допущен к участию в торгах, сумма внесенного Претендентом Задатка возвращается в течение 5 (пяти) дней с даты оформления организатором торгов Протокола об итогах приема заявок и определении участников торгов.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184B79" w:rsidRPr="00B72ADE">
        <w:rPr>
          <w:rFonts w:ascii="Times New Roman" w:hAnsi="Times New Roman"/>
          <w:sz w:val="20"/>
          <w:szCs w:val="20"/>
        </w:rPr>
        <w:t xml:space="preserve">. В случае если Претендент участвовал в торгах и не признан победителем торгов, сумма внесенного Претендентом Задатка возвращается в течение 5 (пяти) дней с даты подведения итогов торгов.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184B79" w:rsidRPr="00B72ADE">
        <w:rPr>
          <w:rFonts w:ascii="Times New Roman" w:hAnsi="Times New Roman"/>
          <w:sz w:val="20"/>
          <w:szCs w:val="20"/>
        </w:rPr>
        <w:t xml:space="preserve">. В случае отзыва Претендентом заявки на участие в торгах до даты окончания приема заявок сумма внесенного Претендентом Задатка возвращается в течение 5 (пяти) дней со дня поступления организатору торов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п. 8 настоящего Соглашения.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</w:t>
      </w:r>
      <w:r w:rsidR="00184B79" w:rsidRPr="00B72ADE">
        <w:rPr>
          <w:rFonts w:ascii="Times New Roman" w:hAnsi="Times New Roman"/>
          <w:sz w:val="20"/>
          <w:szCs w:val="20"/>
        </w:rPr>
        <w:t xml:space="preserve">. В случае признания торгов несостоявшимися сумма внесенного Претендентом Задатка возвращается в течение 5 (пяти) дней со дня подписания протокола признания торгов несостоявшимися. </w:t>
      </w:r>
    </w:p>
    <w:p w:rsidR="00184B79" w:rsidRPr="00B72ADE" w:rsidRDefault="00184B79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 w:rsidRPr="00B72ADE">
        <w:rPr>
          <w:rFonts w:ascii="Times New Roman" w:hAnsi="Times New Roman"/>
          <w:sz w:val="20"/>
          <w:szCs w:val="20"/>
        </w:rPr>
        <w:t>1</w:t>
      </w:r>
      <w:r w:rsidR="003071E8">
        <w:rPr>
          <w:rFonts w:ascii="Times New Roman" w:hAnsi="Times New Roman"/>
          <w:sz w:val="20"/>
          <w:szCs w:val="20"/>
        </w:rPr>
        <w:t>0</w:t>
      </w:r>
      <w:r w:rsidRPr="00B72ADE">
        <w:rPr>
          <w:rFonts w:ascii="Times New Roman" w:hAnsi="Times New Roman"/>
          <w:sz w:val="20"/>
          <w:szCs w:val="20"/>
        </w:rPr>
        <w:t xml:space="preserve">. В случае отмены торгов сумма внесенного Претендентом Задатка возвращается в течение 5 (пяти) дней со дня принятия решения об отмене торгов. </w:t>
      </w:r>
    </w:p>
    <w:p w:rsidR="00184B79" w:rsidRPr="00B72ADE" w:rsidRDefault="00184B79" w:rsidP="00D97CDC">
      <w:pPr>
        <w:pStyle w:val="Pa14"/>
        <w:ind w:firstLine="708"/>
        <w:jc w:val="both"/>
        <w:rPr>
          <w:rFonts w:ascii="Times New Roman" w:hAnsi="Times New Roman"/>
          <w:sz w:val="20"/>
          <w:szCs w:val="20"/>
        </w:rPr>
      </w:pPr>
      <w:r w:rsidRPr="00B72ADE">
        <w:rPr>
          <w:rFonts w:ascii="Times New Roman" w:hAnsi="Times New Roman"/>
          <w:sz w:val="20"/>
          <w:szCs w:val="20"/>
        </w:rPr>
        <w:t>1</w:t>
      </w:r>
      <w:r w:rsidR="003071E8">
        <w:rPr>
          <w:rFonts w:ascii="Times New Roman" w:hAnsi="Times New Roman"/>
          <w:sz w:val="20"/>
          <w:szCs w:val="20"/>
        </w:rPr>
        <w:t>1</w:t>
      </w:r>
      <w:r w:rsidRPr="00B72ADE">
        <w:rPr>
          <w:rFonts w:ascii="Times New Roman" w:hAnsi="Times New Roman"/>
          <w:sz w:val="20"/>
          <w:szCs w:val="20"/>
        </w:rPr>
        <w:t xml:space="preserve">. Внесенный Задаток не возвращается в случае, если Претендент, признанный победителем торгов: </w:t>
      </w:r>
    </w:p>
    <w:p w:rsidR="00184B79" w:rsidRPr="00B72ADE" w:rsidRDefault="00184B79" w:rsidP="00184B79">
      <w:pPr>
        <w:pStyle w:val="Pa14"/>
        <w:jc w:val="both"/>
        <w:rPr>
          <w:rFonts w:ascii="Times New Roman" w:hAnsi="Times New Roman"/>
          <w:color w:val="000000"/>
          <w:sz w:val="20"/>
          <w:szCs w:val="20"/>
        </w:rPr>
      </w:pPr>
      <w:r w:rsidRPr="00B72ADE">
        <w:rPr>
          <w:rFonts w:ascii="Times New Roman" w:hAnsi="Times New Roman"/>
          <w:color w:val="000000"/>
          <w:sz w:val="20"/>
          <w:szCs w:val="20"/>
        </w:rPr>
        <w:t xml:space="preserve">– уклонится/откажется от заключения в установленный срок Договора купли-продажи имущества; </w:t>
      </w:r>
    </w:p>
    <w:p w:rsidR="00184B79" w:rsidRPr="00B72ADE" w:rsidRDefault="00184B79" w:rsidP="00184B79">
      <w:pPr>
        <w:pStyle w:val="Pa14"/>
        <w:jc w:val="both"/>
        <w:rPr>
          <w:rFonts w:ascii="Times New Roman" w:hAnsi="Times New Roman"/>
          <w:color w:val="000000"/>
          <w:sz w:val="20"/>
          <w:szCs w:val="20"/>
        </w:rPr>
      </w:pPr>
      <w:r w:rsidRPr="00B72ADE">
        <w:rPr>
          <w:rFonts w:ascii="Times New Roman" w:hAnsi="Times New Roman"/>
          <w:color w:val="000000"/>
          <w:sz w:val="20"/>
          <w:szCs w:val="20"/>
        </w:rPr>
        <w:t xml:space="preserve">– уклонится/откажется от оплаты продаваемого на торгах Имущества в срок, установленный заключенным Договором купли – продажи имущества.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12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 xml:space="preserve">. В случае признания Претендента победителем торгов сумма внесенного Задатка засчитывается в счет оплаты приобретаемого на торгах Имущества при заключении в установленном порядке Договора купли – продажи. </w:t>
      </w:r>
    </w:p>
    <w:p w:rsidR="00184B79" w:rsidRPr="00B72ADE" w:rsidRDefault="003071E8" w:rsidP="00D97CDC">
      <w:pPr>
        <w:pStyle w:val="Pa1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13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 xml:space="preserve">. 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184B79" w:rsidRPr="00B72ADE" w:rsidRDefault="00184B79" w:rsidP="00D97CDC">
      <w:pPr>
        <w:pStyle w:val="Pa14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B72ADE">
        <w:rPr>
          <w:rFonts w:ascii="Times New Roman" w:hAnsi="Times New Roman"/>
          <w:color w:val="000000"/>
          <w:sz w:val="20"/>
          <w:szCs w:val="20"/>
        </w:rPr>
        <w:t>1</w:t>
      </w:r>
      <w:r w:rsidR="003071E8">
        <w:rPr>
          <w:rFonts w:ascii="Times New Roman" w:hAnsi="Times New Roman"/>
          <w:color w:val="000000"/>
          <w:sz w:val="20"/>
          <w:szCs w:val="20"/>
        </w:rPr>
        <w:t>4</w:t>
      </w:r>
      <w:r w:rsidRPr="00B72ADE">
        <w:rPr>
          <w:rFonts w:ascii="Times New Roman" w:hAnsi="Times New Roman"/>
          <w:color w:val="000000"/>
          <w:sz w:val="20"/>
          <w:szCs w:val="20"/>
        </w:rPr>
        <w:t xml:space="preserve">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CB4CC4">
        <w:rPr>
          <w:rFonts w:ascii="Times New Roman" w:hAnsi="Times New Roman"/>
          <w:color w:val="000000"/>
          <w:sz w:val="20"/>
          <w:szCs w:val="20"/>
        </w:rPr>
        <w:t>Новосибирской</w:t>
      </w:r>
      <w:r w:rsidRPr="00B72ADE">
        <w:rPr>
          <w:rFonts w:ascii="Times New Roman" w:hAnsi="Times New Roman"/>
          <w:color w:val="000000"/>
          <w:sz w:val="20"/>
          <w:szCs w:val="20"/>
        </w:rPr>
        <w:t xml:space="preserve"> области. </w:t>
      </w:r>
    </w:p>
    <w:p w:rsidR="00184B79" w:rsidRPr="00B72ADE" w:rsidRDefault="003071E8" w:rsidP="00184B79">
      <w:pPr>
        <w:pStyle w:val="Pa1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15</w:t>
      </w:r>
      <w:r w:rsidR="00184B79" w:rsidRPr="00B72ADE">
        <w:rPr>
          <w:rFonts w:ascii="Times New Roman" w:hAnsi="Times New Roman"/>
          <w:color w:val="000000"/>
          <w:sz w:val="20"/>
          <w:szCs w:val="20"/>
        </w:rPr>
        <w:t xml:space="preserve">. Настоящий договор составлен в двух экземплярах, имеющих одинаковую юридическую силу.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394"/>
      </w:tblGrid>
      <w:tr w:rsidR="00184B79" w:rsidRPr="00B72ADE" w:rsidTr="00123038">
        <w:trPr>
          <w:trHeight w:val="94"/>
        </w:trPr>
        <w:tc>
          <w:tcPr>
            <w:tcW w:w="4820" w:type="dxa"/>
          </w:tcPr>
          <w:p w:rsidR="00184B79" w:rsidRPr="00B72ADE" w:rsidRDefault="00D52D12" w:rsidP="00D52D12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Организатор торгов</w:t>
            </w:r>
            <w:r w:rsidR="00184B79" w:rsidRPr="00B72ADE">
              <w:rPr>
                <w:b/>
                <w:u w:val="single"/>
              </w:rPr>
              <w:t>:</w:t>
            </w:r>
          </w:p>
        </w:tc>
        <w:tc>
          <w:tcPr>
            <w:tcW w:w="4394" w:type="dxa"/>
          </w:tcPr>
          <w:p w:rsidR="00184B79" w:rsidRPr="00B72ADE" w:rsidRDefault="00184B79" w:rsidP="00123038">
            <w:pPr>
              <w:jc w:val="both"/>
              <w:rPr>
                <w:b/>
                <w:u w:val="single"/>
              </w:rPr>
            </w:pPr>
            <w:r w:rsidRPr="00B72ADE">
              <w:rPr>
                <w:b/>
                <w:u w:val="single"/>
              </w:rPr>
              <w:t>Претендент:</w:t>
            </w:r>
          </w:p>
        </w:tc>
      </w:tr>
      <w:tr w:rsidR="00184B79" w:rsidRPr="00B72ADE" w:rsidTr="00123038">
        <w:trPr>
          <w:trHeight w:val="195"/>
        </w:trPr>
        <w:tc>
          <w:tcPr>
            <w:tcW w:w="4820" w:type="dxa"/>
          </w:tcPr>
          <w:p w:rsidR="00B72ADE" w:rsidRPr="00D52D12" w:rsidRDefault="00CC460A" w:rsidP="0051054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CC460A">
              <w:rPr>
                <w:noProof/>
              </w:rPr>
              <w:t xml:space="preserve">Финансовый управляющий Соколова Олега Евгеньевича (дата рождения 18.06.1991, место рождения: с. Бурмистрово Искитимского района Новосибирской области, адрес: 633246, Новосибирская область, д. Бурмистрово, ул. Центральная, д. 4, кв. 2; СНИЛС 163-535-345 64, ИНН 544300427495), Вымятнин Данил Олегович (ИНН 540222881736 , СНИЛС 066-794-935 32, рег. номер - 16853 член ААУ «ЦФОП АПК» - Ассоциация арбитражных управляющих «Центр финансового оздоровления предприятий агропромышленного комплекса» (ОГРН 1107799002057 , ИНН 7707030411 , адрес: 107031, г Москва, ул. Б. Дмитровка, д. 32, стр. 1). </w:t>
            </w:r>
            <w:proofErr w:type="gramStart"/>
            <w:r w:rsidRPr="00CC460A">
              <w:rPr>
                <w:noProof/>
              </w:rPr>
              <w:t xml:space="preserve">Почтовый адрес управляющего: 630004, Россия, г. Новосибирск, а/я 41 эл. почта: </w:t>
            </w:r>
            <w:hyperlink r:id="rId6" w:history="1">
              <w:r w:rsidRPr="00CC460A">
                <w:rPr>
                  <w:rStyle w:val="a6"/>
                  <w:noProof/>
                </w:rPr>
                <w:t>89139286436@mail.ru</w:t>
              </w:r>
            </w:hyperlink>
            <w:r w:rsidRPr="00CC460A">
              <w:rPr>
                <w:noProof/>
              </w:rPr>
              <w:t>), действующий на Решения Арбитражного суда Новосибирской области от 15.11.2024 г. (резолютивная часть объявлена 14.11.2024) по делу № А45-28007/2024</w:t>
            </w:r>
            <w:bookmarkStart w:id="0" w:name="_GoBack"/>
            <w:bookmarkEnd w:id="0"/>
            <w:proofErr w:type="gramEnd"/>
          </w:p>
        </w:tc>
        <w:tc>
          <w:tcPr>
            <w:tcW w:w="4394" w:type="dxa"/>
          </w:tcPr>
          <w:p w:rsidR="00184B79" w:rsidRPr="00B72ADE" w:rsidRDefault="00184B79" w:rsidP="00123038">
            <w:pPr>
              <w:jc w:val="both"/>
              <w:rPr>
                <w:b/>
              </w:rPr>
            </w:pPr>
          </w:p>
        </w:tc>
      </w:tr>
    </w:tbl>
    <w:p w:rsidR="00184B79" w:rsidRDefault="00184B79" w:rsidP="00184B79">
      <w:pPr>
        <w:jc w:val="both"/>
        <w:rPr>
          <w:b/>
        </w:rPr>
      </w:pPr>
    </w:p>
    <w:p w:rsidR="00BC42C4" w:rsidRPr="00B72ADE" w:rsidRDefault="00BC42C4" w:rsidP="00184B79">
      <w:pPr>
        <w:jc w:val="both"/>
        <w:rPr>
          <w:b/>
        </w:rPr>
      </w:pPr>
    </w:p>
    <w:p w:rsidR="00FC4434" w:rsidRDefault="00D52D12" w:rsidP="00184B79">
      <w:pPr>
        <w:jc w:val="both"/>
      </w:pPr>
      <w:r>
        <w:rPr>
          <w:b/>
        </w:rPr>
        <w:t>Организатор торгов</w:t>
      </w:r>
      <w:r w:rsidR="00184B79" w:rsidRPr="00B72ADE">
        <w:t xml:space="preserve"> __________________________</w:t>
      </w:r>
      <w:r w:rsidR="00184B79" w:rsidRPr="00B72ADE">
        <w:tab/>
      </w:r>
      <w:r w:rsidR="00184B79" w:rsidRPr="00B72ADE">
        <w:tab/>
      </w:r>
    </w:p>
    <w:p w:rsidR="00FC4434" w:rsidRDefault="00FC4434" w:rsidP="00184B79">
      <w:pPr>
        <w:jc w:val="both"/>
      </w:pPr>
    </w:p>
    <w:p w:rsidR="00FC4434" w:rsidRDefault="00FC4434" w:rsidP="00184B79">
      <w:pPr>
        <w:jc w:val="both"/>
      </w:pPr>
    </w:p>
    <w:p w:rsidR="00184B79" w:rsidRPr="00B72ADE" w:rsidRDefault="00184B79" w:rsidP="00184B79">
      <w:pPr>
        <w:jc w:val="both"/>
      </w:pPr>
      <w:r w:rsidRPr="00B72ADE">
        <w:rPr>
          <w:b/>
        </w:rPr>
        <w:t>Претендент:</w:t>
      </w:r>
      <w:r w:rsidRPr="00B72ADE">
        <w:t xml:space="preserve"> ________________________________</w:t>
      </w:r>
    </w:p>
    <w:p w:rsidR="00184B79" w:rsidRPr="00B72ADE" w:rsidRDefault="00184B79" w:rsidP="00184B79">
      <w:pPr>
        <w:jc w:val="both"/>
      </w:pPr>
    </w:p>
    <w:p w:rsidR="00184B79" w:rsidRDefault="00184B79" w:rsidP="00184B79">
      <w:pPr>
        <w:spacing w:after="200" w:line="276" w:lineRule="auto"/>
      </w:pPr>
    </w:p>
    <w:p w:rsidR="00FC4434" w:rsidRPr="00B72ADE" w:rsidRDefault="00FC4434" w:rsidP="00184B79">
      <w:pPr>
        <w:spacing w:after="200" w:line="276" w:lineRule="auto"/>
      </w:pPr>
    </w:p>
    <w:p w:rsidR="00184B79" w:rsidRPr="00B72ADE" w:rsidRDefault="00184B79" w:rsidP="00184B79"/>
    <w:p w:rsidR="00184B79" w:rsidRPr="00B72ADE" w:rsidRDefault="00184B79" w:rsidP="00184B79"/>
    <w:p w:rsidR="008D4DF0" w:rsidRPr="00B72ADE" w:rsidRDefault="008D4DF0"/>
    <w:sectPr w:rsidR="008D4DF0" w:rsidRPr="00B72ADE" w:rsidSect="001A0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79"/>
    <w:rsid w:val="00043801"/>
    <w:rsid w:val="00053547"/>
    <w:rsid w:val="00062BDB"/>
    <w:rsid w:val="00062BDE"/>
    <w:rsid w:val="00067F54"/>
    <w:rsid w:val="00074580"/>
    <w:rsid w:val="00095F22"/>
    <w:rsid w:val="000962DD"/>
    <w:rsid w:val="000A360E"/>
    <w:rsid w:val="00143852"/>
    <w:rsid w:val="00166766"/>
    <w:rsid w:val="001748F8"/>
    <w:rsid w:val="00184B79"/>
    <w:rsid w:val="001D3CC7"/>
    <w:rsid w:val="00207998"/>
    <w:rsid w:val="00222F7B"/>
    <w:rsid w:val="00274217"/>
    <w:rsid w:val="002A3EDB"/>
    <w:rsid w:val="003071E8"/>
    <w:rsid w:val="00307622"/>
    <w:rsid w:val="003315AE"/>
    <w:rsid w:val="0033381F"/>
    <w:rsid w:val="003547B8"/>
    <w:rsid w:val="00382367"/>
    <w:rsid w:val="00384184"/>
    <w:rsid w:val="004506C5"/>
    <w:rsid w:val="00471FD4"/>
    <w:rsid w:val="00483A70"/>
    <w:rsid w:val="004934AB"/>
    <w:rsid w:val="00510541"/>
    <w:rsid w:val="00522CEC"/>
    <w:rsid w:val="005F37AD"/>
    <w:rsid w:val="005F5AF9"/>
    <w:rsid w:val="006003E4"/>
    <w:rsid w:val="00632A30"/>
    <w:rsid w:val="00640C8E"/>
    <w:rsid w:val="00650DB4"/>
    <w:rsid w:val="00686D0C"/>
    <w:rsid w:val="00693861"/>
    <w:rsid w:val="006F6B06"/>
    <w:rsid w:val="007679E5"/>
    <w:rsid w:val="007F405D"/>
    <w:rsid w:val="0085361F"/>
    <w:rsid w:val="00866309"/>
    <w:rsid w:val="00872E65"/>
    <w:rsid w:val="00872ECC"/>
    <w:rsid w:val="00877601"/>
    <w:rsid w:val="008D311D"/>
    <w:rsid w:val="008D4DF0"/>
    <w:rsid w:val="009A49FA"/>
    <w:rsid w:val="009C5D24"/>
    <w:rsid w:val="00A2764A"/>
    <w:rsid w:val="00A378DC"/>
    <w:rsid w:val="00A522B4"/>
    <w:rsid w:val="00A52584"/>
    <w:rsid w:val="00A67D7F"/>
    <w:rsid w:val="00A70B95"/>
    <w:rsid w:val="00A70D2F"/>
    <w:rsid w:val="00AA67DA"/>
    <w:rsid w:val="00AB6881"/>
    <w:rsid w:val="00AF0285"/>
    <w:rsid w:val="00B10F44"/>
    <w:rsid w:val="00B72ADE"/>
    <w:rsid w:val="00BC42C4"/>
    <w:rsid w:val="00BD161A"/>
    <w:rsid w:val="00BD6877"/>
    <w:rsid w:val="00C12F08"/>
    <w:rsid w:val="00C505C3"/>
    <w:rsid w:val="00C80E31"/>
    <w:rsid w:val="00CA53DB"/>
    <w:rsid w:val="00CB4CC4"/>
    <w:rsid w:val="00CB7669"/>
    <w:rsid w:val="00CC460A"/>
    <w:rsid w:val="00CE0824"/>
    <w:rsid w:val="00D17CD0"/>
    <w:rsid w:val="00D40120"/>
    <w:rsid w:val="00D42211"/>
    <w:rsid w:val="00D510C4"/>
    <w:rsid w:val="00D52D12"/>
    <w:rsid w:val="00D54421"/>
    <w:rsid w:val="00D950A4"/>
    <w:rsid w:val="00D97CDC"/>
    <w:rsid w:val="00DA38F5"/>
    <w:rsid w:val="00DD0E45"/>
    <w:rsid w:val="00DE585C"/>
    <w:rsid w:val="00E35922"/>
    <w:rsid w:val="00E866B9"/>
    <w:rsid w:val="00EB5841"/>
    <w:rsid w:val="00EB775E"/>
    <w:rsid w:val="00EC1578"/>
    <w:rsid w:val="00EF1BDE"/>
    <w:rsid w:val="00F07C2F"/>
    <w:rsid w:val="00F233A8"/>
    <w:rsid w:val="00F455B1"/>
    <w:rsid w:val="00F54A18"/>
    <w:rsid w:val="00F60249"/>
    <w:rsid w:val="00FB20D9"/>
    <w:rsid w:val="00FC4434"/>
    <w:rsid w:val="00FD1A95"/>
    <w:rsid w:val="00FE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B79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184B7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Pa14">
    <w:name w:val="Pa14"/>
    <w:basedOn w:val="a"/>
    <w:next w:val="a"/>
    <w:uiPriority w:val="99"/>
    <w:rsid w:val="00184B79"/>
    <w:pPr>
      <w:autoSpaceDE w:val="0"/>
      <w:autoSpaceDN w:val="0"/>
      <w:adjustRightInd w:val="0"/>
      <w:spacing w:line="121" w:lineRule="atLeast"/>
    </w:pPr>
    <w:rPr>
      <w:rFonts w:ascii="Verdana" w:eastAsia="Calibri" w:hAnsi="Verdana"/>
      <w:sz w:val="24"/>
      <w:szCs w:val="24"/>
    </w:rPr>
  </w:style>
  <w:style w:type="paragraph" w:styleId="a5">
    <w:name w:val="List Paragraph"/>
    <w:basedOn w:val="a"/>
    <w:uiPriority w:val="34"/>
    <w:qFormat/>
    <w:rsid w:val="0087760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46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B79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184B7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Pa14">
    <w:name w:val="Pa14"/>
    <w:basedOn w:val="a"/>
    <w:next w:val="a"/>
    <w:uiPriority w:val="99"/>
    <w:rsid w:val="00184B79"/>
    <w:pPr>
      <w:autoSpaceDE w:val="0"/>
      <w:autoSpaceDN w:val="0"/>
      <w:adjustRightInd w:val="0"/>
      <w:spacing w:line="121" w:lineRule="atLeast"/>
    </w:pPr>
    <w:rPr>
      <w:rFonts w:ascii="Verdana" w:eastAsia="Calibri" w:hAnsi="Verdana"/>
      <w:sz w:val="24"/>
      <w:szCs w:val="24"/>
    </w:rPr>
  </w:style>
  <w:style w:type="paragraph" w:styleId="a5">
    <w:name w:val="List Paragraph"/>
    <w:basedOn w:val="a"/>
    <w:uiPriority w:val="34"/>
    <w:qFormat/>
    <w:rsid w:val="0087760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4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89139286436@mail.ru" TargetMode="External"/><Relationship Id="rId5" Type="http://schemas.openxmlformats.org/officeDocument/2006/relationships/hyperlink" Target="mailto:8913928643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Анастасия Иркагалиева</cp:lastModifiedBy>
  <cp:revision>2</cp:revision>
  <dcterms:created xsi:type="dcterms:W3CDTF">2025-03-24T06:27:00Z</dcterms:created>
  <dcterms:modified xsi:type="dcterms:W3CDTF">2025-03-24T06:27:00Z</dcterms:modified>
</cp:coreProperties>
</file>