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7BE" w:rsidRPr="007D2909" w:rsidRDefault="003C77BE" w:rsidP="003C77BE">
      <w:pPr>
        <w:pStyle w:val="50"/>
        <w:shd w:val="clear" w:color="auto" w:fill="auto"/>
        <w:spacing w:before="0" w:line="295" w:lineRule="exact"/>
        <w:jc w:val="right"/>
      </w:pP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ДОГОВОР КУПЛИ-ПРОДАЖИ</w:t>
      </w: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(ПРОЕКТ)</w:t>
      </w:r>
    </w:p>
    <w:p w:rsidR="003C77BE" w:rsidRPr="007D2909" w:rsidRDefault="003C77BE" w:rsidP="003C77BE">
      <w:pPr>
        <w:widowControl/>
        <w:tabs>
          <w:tab w:val="center" w:pos="5102"/>
          <w:tab w:val="right" w:pos="10205"/>
        </w:tabs>
        <w:spacing w:line="259" w:lineRule="auto"/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</w:pPr>
      <w:r w:rsidRPr="00B01BD9">
        <w:rPr>
          <w:rFonts w:ascii="Times New Roman" w:eastAsia="Calibri" w:hAnsi="Times New Roman" w:cs="Times New Roman"/>
          <w:color w:val="auto"/>
          <w:szCs w:val="22"/>
          <w:lang w:val="x-none" w:eastAsia="en-US" w:bidi="ar-SA"/>
        </w:rPr>
        <w:t>«__»__________ 20</w:t>
      </w: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2</w:t>
      </w:r>
      <w:r w:rsidR="0083090A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5</w:t>
      </w:r>
      <w:bookmarkStart w:id="0" w:name="_GoBack"/>
      <w:bookmarkEnd w:id="0"/>
      <w:r w:rsidRPr="00B01BD9">
        <w:rPr>
          <w:rFonts w:ascii="Times New Roman" w:eastAsia="Calibri" w:hAnsi="Times New Roman" w:cs="Times New Roman"/>
          <w:color w:val="auto"/>
          <w:szCs w:val="22"/>
          <w:lang w:val="x-none" w:eastAsia="en-US" w:bidi="ar-SA"/>
        </w:rPr>
        <w:t xml:space="preserve"> г.</w:t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val="x-none" w:eastAsia="en-US" w:bidi="ar-SA"/>
        </w:rPr>
        <w:tab/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val="x-none" w:eastAsia="en-US" w:bidi="ar-SA"/>
        </w:rPr>
        <w:tab/>
      </w:r>
      <w:r w:rsidRPr="001C0F0C">
        <w:rPr>
          <w:rFonts w:ascii="Times New Roman" w:eastAsia="Calibri" w:hAnsi="Times New Roman" w:cs="Times New Roman"/>
          <w:color w:val="auto"/>
          <w:szCs w:val="22"/>
          <w:lang w:val="x-none" w:eastAsia="en-US" w:bidi="ar-SA"/>
        </w:rPr>
        <w:t xml:space="preserve">г. </w:t>
      </w:r>
      <w:r w:rsidR="009B5B5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Челябинск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8077B8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Общество с ограниченной ответственностью «</w:t>
      </w:r>
      <w:r w:rsidR="009B5B53">
        <w:rPr>
          <w:rFonts w:ascii="Times New Roman" w:eastAsia="Times New Roman" w:hAnsi="Times New Roman" w:cs="Times New Roman"/>
          <w:b/>
          <w:lang w:bidi="ar-SA"/>
        </w:rPr>
        <w:t>УралГазСервис</w:t>
      </w:r>
      <w:r>
        <w:rPr>
          <w:rFonts w:ascii="Times New Roman" w:eastAsia="Times New Roman" w:hAnsi="Times New Roman" w:cs="Times New Roman"/>
          <w:b/>
          <w:lang w:bidi="ar-SA"/>
        </w:rPr>
        <w:t>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в лице </w:t>
      </w:r>
      <w:r>
        <w:rPr>
          <w:rFonts w:ascii="Times New Roman" w:eastAsia="Times New Roman" w:hAnsi="Times New Roman" w:cs="Times New Roman"/>
          <w:lang w:bidi="ar-SA"/>
        </w:rPr>
        <w:t>конкурсног</w:t>
      </w:r>
      <w:r w:rsidR="003C77BE">
        <w:rPr>
          <w:rFonts w:ascii="Times New Roman" w:eastAsia="Times New Roman" w:hAnsi="Times New Roman" w:cs="Times New Roman"/>
          <w:lang w:bidi="ar-SA"/>
        </w:rPr>
        <w:t>о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управляющего </w:t>
      </w:r>
      <w:r w:rsidR="003C471C">
        <w:rPr>
          <w:rFonts w:ascii="Times New Roman" w:eastAsia="Times New Roman" w:hAnsi="Times New Roman" w:cs="Times New Roman"/>
          <w:lang w:bidi="ar-SA"/>
        </w:rPr>
        <w:t xml:space="preserve">Воронцова Вячеслава Вячеславовича, 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действующего на основании </w:t>
      </w:r>
      <w:r w:rsidR="003C77BE">
        <w:rPr>
          <w:rFonts w:ascii="Times New Roman" w:eastAsia="Times New Roman" w:hAnsi="Times New Roman" w:cs="Times New Roman"/>
          <w:lang w:bidi="ar-SA"/>
        </w:rPr>
        <w:t>Решения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Арбитражного суда </w:t>
      </w:r>
      <w:r w:rsidR="009B5B53">
        <w:rPr>
          <w:rFonts w:ascii="Times New Roman" w:eastAsia="Times New Roman" w:hAnsi="Times New Roman" w:cs="Times New Roman"/>
          <w:lang w:bidi="ar-SA"/>
        </w:rPr>
        <w:t>Челябинской</w:t>
      </w:r>
      <w:r w:rsidR="003C471C">
        <w:rPr>
          <w:rFonts w:ascii="Times New Roman" w:eastAsia="Times New Roman" w:hAnsi="Times New Roman" w:cs="Times New Roman"/>
          <w:lang w:bidi="ar-SA"/>
        </w:rPr>
        <w:t xml:space="preserve"> области от </w:t>
      </w:r>
      <w:r w:rsidR="009B5B53" w:rsidRPr="009B5B53">
        <w:rPr>
          <w:rFonts w:ascii="Times New Roman" w:eastAsia="Times New Roman" w:hAnsi="Times New Roman" w:cs="Times New Roman"/>
          <w:lang w:bidi="ar-SA"/>
        </w:rPr>
        <w:t>26.09.2024</w:t>
      </w:r>
      <w:r w:rsidR="009B5B53">
        <w:rPr>
          <w:rFonts w:ascii="Times New Roman" w:eastAsia="Times New Roman" w:hAnsi="Times New Roman" w:cs="Times New Roman"/>
          <w:lang w:bidi="ar-SA"/>
        </w:rPr>
        <w:t xml:space="preserve"> </w:t>
      </w:r>
      <w:r w:rsidR="003C471C">
        <w:rPr>
          <w:rFonts w:ascii="Times New Roman" w:eastAsia="Times New Roman" w:hAnsi="Times New Roman" w:cs="Times New Roman"/>
          <w:lang w:bidi="ar-SA"/>
        </w:rPr>
        <w:t>г.</w:t>
      </w:r>
      <w:r w:rsidR="003F719F">
        <w:rPr>
          <w:rFonts w:ascii="Times New Roman" w:eastAsia="Times New Roman" w:hAnsi="Times New Roman" w:cs="Times New Roman"/>
          <w:lang w:bidi="ar-SA"/>
        </w:rPr>
        <w:t xml:space="preserve"> по делу №</w:t>
      </w:r>
      <w:r w:rsidR="009B5B53" w:rsidRPr="009B5B53">
        <w:rPr>
          <w:rFonts w:ascii="Times New Roman" w:eastAsia="Times New Roman" w:hAnsi="Times New Roman" w:cs="Times New Roman"/>
          <w:lang w:bidi="ar-SA"/>
        </w:rPr>
        <w:t>А76-35634/2023</w:t>
      </w:r>
      <w:r w:rsidR="003C471C">
        <w:rPr>
          <w:rFonts w:ascii="Times New Roman" w:eastAsia="Times New Roman" w:hAnsi="Times New Roman" w:cs="Times New Roman"/>
          <w:lang w:bidi="ar-SA"/>
        </w:rPr>
        <w:t>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именуемое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«Продавец»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с одной стороны, и ______________________________________________________________, действующий на основании ________________________________________________________, именуемый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«Покупатель»,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заключили настоящий договор о нижеследующем: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1. Предмет договора</w:t>
      </w:r>
    </w:p>
    <w:p w:rsidR="003C77BE" w:rsidRPr="007D2909" w:rsidRDefault="003C77BE" w:rsidP="004F5A3D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1.1. В соответствии с условиями настоящего договора продавец передает в собственность покупателю, а покупатель принимает и оплачивает следующее имущество организации – банкрота: </w:t>
      </w:r>
      <w:r w:rsidR="004F5A3D">
        <w:rPr>
          <w:rFonts w:ascii="Times New Roman" w:eastAsia="Times New Roman" w:hAnsi="Times New Roman" w:cs="Times New Roman"/>
          <w:lang w:bidi="ar-SA"/>
        </w:rPr>
        <w:t>М</w:t>
      </w:r>
      <w:r w:rsidR="004F5A3D" w:rsidRPr="004F5A3D">
        <w:rPr>
          <w:rFonts w:ascii="Times New Roman" w:eastAsia="Times New Roman" w:hAnsi="Times New Roman" w:cs="Times New Roman"/>
          <w:lang w:bidi="ar-SA"/>
        </w:rPr>
        <w:t>ноготопливная заправочная станция, площадью 39,7 кв.м., расположенная по адресу: Челябинская область, Аргаяшский район, с. Аргаяш, на автодороге Долгодеревенское-Кыштым на 36 км. Кадас</w:t>
      </w:r>
      <w:r w:rsidR="004F5A3D">
        <w:rPr>
          <w:rFonts w:ascii="Times New Roman" w:eastAsia="Times New Roman" w:hAnsi="Times New Roman" w:cs="Times New Roman"/>
          <w:lang w:bidi="ar-SA"/>
        </w:rPr>
        <w:t xml:space="preserve">тровый номер: 74:02:0201133:74. </w:t>
      </w:r>
      <w:r w:rsidR="004F5A3D" w:rsidRPr="004F5A3D">
        <w:rPr>
          <w:rFonts w:ascii="Times New Roman" w:eastAsia="Times New Roman" w:hAnsi="Times New Roman" w:cs="Times New Roman"/>
          <w:lang w:bidi="ar-SA"/>
        </w:rPr>
        <w:t>Земельный участок, площадью 2 155 кв.м., расположенный по адресу: Челябинская область, Аргаяшский район, с. Аргаяш, ул. Интернациональная, участок №89. Кадасторвый номер: 74:02:0000000:442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1.2. Продавец гарантирует, что реализуемое имущество никому не продано, под арестом не состоит.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2. Цена договора и порядок расчетов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2.1. Общая</w:t>
      </w:r>
      <w:r w:rsidRPr="007D2909">
        <w:rPr>
          <w:rFonts w:ascii="Times New Roman" w:eastAsia="Times New Roman" w:hAnsi="Times New Roman" w:cs="Times New Roman"/>
          <w:b/>
          <w:lang w:bidi="ar-SA"/>
        </w:rPr>
        <w:t xml:space="preserve">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цена, которую покупатель обязан уплатить продавцу за приобретаемое по настоящему договору имущество составляет _________ рублей.  Указанная цена является окончательной и изменению не подлежит.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2.2. Оплата имущества, подлежащего передаче по настоящему договору, производится покупателем в течение </w:t>
      </w:r>
      <w:r w:rsidR="00722F97">
        <w:rPr>
          <w:rFonts w:ascii="Times New Roman" w:eastAsia="Times New Roman" w:hAnsi="Times New Roman" w:cs="Times New Roman"/>
          <w:lang w:bidi="ar-SA"/>
        </w:rPr>
        <w:t>30 (тридцати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) календарных дней с момента подписания настоящего договора на расчетный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2.3. Обязательство по оплате считается выполненным полностью с момента поступления денежных средств, указанных п. 2.1 настоящего договора, на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3. Передача имущества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3.1. Указанное в п. 1.1 настоящего договора имущество должно быть передано покупателю в течение 5 (пяти) рабочих дней с момента полного исполнения обязательств по оплате приобретаемого имущества в соответствии с условиями настоящего договора. Передача имущества оформляется актом приёма-передачи.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3.2. Риск случайной гибели или порчи имущества с момента подписания Акта приёма-передачи имущества лежит на покупателе.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4. Права и обязанности сторон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4.1. Продавец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Передать покупателю имущество в срок, указанный п. 3.1 настоящего договора.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4.2. Покупатель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Оплатить приобретаемое имущество в размере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Принять имущество в порядке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Сохранить целевое назначение приобретаемого имущества.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5. Прочие условия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5.1. Условия настоящего договора носят конфиденциальный характер и разглашению не подлежат.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lastRenderedPageBreak/>
        <w:t>5.2. Споры, возникшие в процессе исполнения настоящего Договора, решаются сторонами</w:t>
      </w:r>
      <w:r>
        <w:rPr>
          <w:rFonts w:ascii="Times New Roman" w:eastAsia="Times New Roman" w:hAnsi="Times New Roman" w:cs="Times New Roman"/>
          <w:lang w:bidi="ar-SA"/>
        </w:rPr>
        <w:t xml:space="preserve"> путем переговоров. В случае не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достижения согласия стороны вправе обратиться в Арбитражный суд </w:t>
      </w:r>
      <w:r w:rsidR="00550BDD">
        <w:rPr>
          <w:rFonts w:ascii="Times New Roman" w:eastAsia="Times New Roman" w:hAnsi="Times New Roman" w:cs="Times New Roman"/>
          <w:lang w:bidi="ar-SA"/>
        </w:rPr>
        <w:t>Челябинской</w:t>
      </w:r>
      <w:r w:rsidR="00927B44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>.</w:t>
      </w:r>
      <w:r w:rsidRPr="007D2909">
        <w:rPr>
          <w:rFonts w:ascii="Times New Roman" w:eastAsia="Times New Roman" w:hAnsi="Times New Roman" w:cs="Times New Roman"/>
          <w:b/>
          <w:lang w:bidi="ar-SA"/>
        </w:rPr>
        <w:t xml:space="preserve">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5.3.</w:t>
      </w:r>
      <w:r w:rsidRPr="007D2909">
        <w:rPr>
          <w:rFonts w:ascii="Times New Roman" w:eastAsia="Times New Roman" w:hAnsi="Times New Roman" w:cs="Times New Roman"/>
          <w:b/>
          <w:lang w:bidi="ar-SA"/>
        </w:rPr>
        <w:t xml:space="preserve">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Настоящий договор составлен в трёх экземплярах, имеющих равную юридическую силу, по одному для каждой из сторон, один экземпляр – для предоставления в Арбитражный суд </w:t>
      </w:r>
      <w:r w:rsidR="00AB0E19">
        <w:rPr>
          <w:rFonts w:ascii="Times New Roman" w:eastAsia="Times New Roman" w:hAnsi="Times New Roman" w:cs="Times New Roman"/>
          <w:lang w:bidi="ar-SA"/>
        </w:rPr>
        <w:t>Челябинской</w:t>
      </w:r>
      <w:r w:rsidR="00814637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6. Адрес и реквизиты сторон</w:t>
      </w:r>
    </w:p>
    <w:p w:rsidR="003C77BE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5068"/>
      </w:tblGrid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 xml:space="preserve">ПРОДАВЕЦ: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ПОКУПАТЕЛЬ:</w:t>
            </w:r>
          </w:p>
        </w:tc>
      </w:tr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D8" w:rsidRDefault="009166D8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ООО «</w:t>
            </w:r>
            <w:r w:rsidR="00912341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УралГазСервис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»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ИНН </w:t>
            </w:r>
            <w:r w:rsidR="00616DF8" w:rsidRPr="00616DF8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7453084160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</w:t>
            </w:r>
          </w:p>
          <w:p w:rsidR="003C77BE" w:rsidRDefault="009166D8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ОГРН </w:t>
            </w:r>
            <w:r w:rsidR="00616DF8" w:rsidRPr="00616DF8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1027403867380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Расчётный счёт №</w:t>
            </w:r>
            <w:r w:rsidR="00805E92" w:rsidRPr="00805E92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40702810812010494316</w:t>
            </w:r>
          </w:p>
          <w:p w:rsidR="00D566C5" w:rsidRDefault="00D566C5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в </w:t>
            </w:r>
            <w:r w:rsidRPr="00D566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Филиал "Корпоративный" ПАО "Совкомбанк" </w:t>
            </w:r>
          </w:p>
          <w:p w:rsidR="003C77BE" w:rsidRDefault="00D566C5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 w:rsidRPr="00D566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(г. Москва),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</w:t>
            </w:r>
            <w:r w:rsidR="003C77BE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БИК </w:t>
            </w:r>
            <w:r w:rsidR="00BD2614" w:rsidRPr="00BD2614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044525360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К/с №</w:t>
            </w:r>
            <w:r w:rsidR="00BD2614" w:rsidRPr="00BD2614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30101810445250000360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  <w:p w:rsidR="003C77BE" w:rsidRDefault="00C72C48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К</w:t>
            </w:r>
            <w:r w:rsidR="0046064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онкурсный</w:t>
            </w:r>
            <w:r w:rsidR="003C77BE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управляющий</w:t>
            </w:r>
          </w:p>
          <w:p w:rsidR="00EF4120" w:rsidRDefault="00EF4120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_________________ В.В. Воронцов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М.П.</w:t>
            </w:r>
          </w:p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</w:tc>
      </w:tr>
    </w:tbl>
    <w:p w:rsidR="003C77BE" w:rsidRPr="007D2909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  <w:sectPr w:rsidR="003C77BE" w:rsidRPr="007D2909" w:rsidSect="00DB20C2">
          <w:headerReference w:type="default" r:id="rId6"/>
          <w:footerReference w:type="default" r:id="rId7"/>
          <w:pgSz w:w="11906" w:h="16838"/>
          <w:pgMar w:top="993" w:right="567" w:bottom="425" w:left="1134" w:header="708" w:footer="708" w:gutter="0"/>
          <w:cols w:space="708"/>
          <w:titlePg/>
          <w:docGrid w:linePitch="360"/>
        </w:sectPr>
      </w:pPr>
    </w:p>
    <w:p w:rsidR="00336CB6" w:rsidRPr="003C77BE" w:rsidRDefault="00336CB6" w:rsidP="003C77BE"/>
    <w:sectPr w:rsidR="00336CB6" w:rsidRPr="003C7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141" w:rsidRDefault="000C0141">
      <w:r>
        <w:separator/>
      </w:r>
    </w:p>
  </w:endnote>
  <w:endnote w:type="continuationSeparator" w:id="0">
    <w:p w:rsidR="000C0141" w:rsidRDefault="000C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3DD" w:rsidRPr="006A03DD" w:rsidRDefault="003C77BE">
    <w:pPr>
      <w:pStyle w:val="a6"/>
      <w:jc w:val="center"/>
      <w:rPr>
        <w:rFonts w:ascii="Times New Roman" w:hAnsi="Times New Roman" w:cs="Times New Roman"/>
      </w:rPr>
    </w:pPr>
    <w:r w:rsidRPr="006A03DD">
      <w:rPr>
        <w:rFonts w:ascii="Times New Roman" w:hAnsi="Times New Roman" w:cs="Times New Roman"/>
      </w:rPr>
      <w:fldChar w:fldCharType="begin"/>
    </w:r>
    <w:r w:rsidRPr="006A03DD">
      <w:rPr>
        <w:rFonts w:ascii="Times New Roman" w:hAnsi="Times New Roman" w:cs="Times New Roman"/>
      </w:rPr>
      <w:instrText>PAGE   \* MERGEFORMAT</w:instrText>
    </w:r>
    <w:r w:rsidRPr="006A03DD">
      <w:rPr>
        <w:rFonts w:ascii="Times New Roman" w:hAnsi="Times New Roman" w:cs="Times New Roman"/>
      </w:rPr>
      <w:fldChar w:fldCharType="separate"/>
    </w:r>
    <w:r w:rsidR="0083090A">
      <w:rPr>
        <w:rFonts w:ascii="Times New Roman" w:hAnsi="Times New Roman" w:cs="Times New Roman"/>
        <w:noProof/>
      </w:rPr>
      <w:t>3</w:t>
    </w:r>
    <w:r w:rsidRPr="006A03DD">
      <w:rPr>
        <w:rFonts w:ascii="Times New Roman" w:hAnsi="Times New Roman" w:cs="Times New Roman"/>
      </w:rPr>
      <w:fldChar w:fldCharType="end"/>
    </w:r>
  </w:p>
  <w:p w:rsidR="006A03DD" w:rsidRDefault="000C014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141" w:rsidRDefault="000C0141">
      <w:r>
        <w:separator/>
      </w:r>
    </w:p>
  </w:footnote>
  <w:footnote w:type="continuationSeparator" w:id="0">
    <w:p w:rsidR="000C0141" w:rsidRDefault="000C0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3DD" w:rsidRPr="00D82089" w:rsidRDefault="003C77BE" w:rsidP="00D82089">
    <w:pPr>
      <w:pStyle w:val="a4"/>
      <w:tabs>
        <w:tab w:val="clear" w:pos="4677"/>
        <w:tab w:val="clear" w:pos="9355"/>
        <w:tab w:val="center" w:pos="5102"/>
        <w:tab w:val="right" w:pos="10205"/>
      </w:tabs>
      <w:rPr>
        <w:rFonts w:ascii="Times New Roman" w:hAnsi="Times New Roman"/>
        <w:i/>
      </w:rPr>
    </w:pPr>
    <w:r w:rsidRPr="00D82089">
      <w:rPr>
        <w:rFonts w:ascii="Times New Roman" w:hAnsi="Times New Roman"/>
        <w:i/>
      </w:rPr>
      <w:tab/>
    </w:r>
    <w:r w:rsidRPr="00D82089">
      <w:rPr>
        <w:rFonts w:ascii="Times New Roman" w:hAnsi="Times New Roman"/>
        <w:i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7BE"/>
    <w:rsid w:val="0006178B"/>
    <w:rsid w:val="000C0141"/>
    <w:rsid w:val="001A447E"/>
    <w:rsid w:val="00336CB6"/>
    <w:rsid w:val="003C471C"/>
    <w:rsid w:val="003C77BE"/>
    <w:rsid w:val="003F719F"/>
    <w:rsid w:val="00460641"/>
    <w:rsid w:val="004D4F69"/>
    <w:rsid w:val="004F5A3D"/>
    <w:rsid w:val="00550BDD"/>
    <w:rsid w:val="00616DF8"/>
    <w:rsid w:val="007226D9"/>
    <w:rsid w:val="00722F97"/>
    <w:rsid w:val="00805E92"/>
    <w:rsid w:val="008077B8"/>
    <w:rsid w:val="00814637"/>
    <w:rsid w:val="0083090A"/>
    <w:rsid w:val="00912341"/>
    <w:rsid w:val="009166D8"/>
    <w:rsid w:val="0092134C"/>
    <w:rsid w:val="0092406F"/>
    <w:rsid w:val="00927B44"/>
    <w:rsid w:val="009A5369"/>
    <w:rsid w:val="009B5B53"/>
    <w:rsid w:val="00A4141D"/>
    <w:rsid w:val="00AB0E19"/>
    <w:rsid w:val="00BD2614"/>
    <w:rsid w:val="00C72C48"/>
    <w:rsid w:val="00D566C5"/>
    <w:rsid w:val="00D76751"/>
    <w:rsid w:val="00E45946"/>
    <w:rsid w:val="00EF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CF811-375B-4956-86CF-1BDE5C8D3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C77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C7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3C77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77BE"/>
    <w:pPr>
      <w:shd w:val="clear" w:color="auto" w:fill="FFFFFF"/>
      <w:spacing w:before="1500" w:line="317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3C7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3">
    <w:name w:val="Стиль3"/>
    <w:basedOn w:val="1"/>
    <w:link w:val="30"/>
    <w:qFormat/>
    <w:rsid w:val="003C77BE"/>
    <w:pPr>
      <w:spacing w:before="0" w:line="276" w:lineRule="auto"/>
      <w:jc w:val="right"/>
    </w:pPr>
    <w:rPr>
      <w:rFonts w:ascii="Times New Roman" w:eastAsia="Calibri" w:hAnsi="Times New Roman" w:cs="Times New Roman"/>
      <w:sz w:val="24"/>
    </w:rPr>
  </w:style>
  <w:style w:type="character" w:customStyle="1" w:styleId="30">
    <w:name w:val="Стиль3 Знак"/>
    <w:basedOn w:val="10"/>
    <w:link w:val="3"/>
    <w:rsid w:val="003C77BE"/>
    <w:rPr>
      <w:rFonts w:ascii="Times New Roman" w:eastAsia="Calibri" w:hAnsi="Times New Roman" w:cs="Times New Roman"/>
      <w:color w:val="2E74B5" w:themeColor="accent1" w:themeShade="BF"/>
      <w:sz w:val="24"/>
      <w:szCs w:val="32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C77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</dc:creator>
  <cp:keywords/>
  <dc:description/>
  <cp:lastModifiedBy>ITCO</cp:lastModifiedBy>
  <cp:revision>29</cp:revision>
  <dcterms:created xsi:type="dcterms:W3CDTF">2024-07-25T05:50:00Z</dcterms:created>
  <dcterms:modified xsi:type="dcterms:W3CDTF">2024-12-16T01:45:00Z</dcterms:modified>
</cp:coreProperties>
</file>