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1578CD00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101923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2679C36D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BE1DB7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DD4F1E" w:rsidRPr="00DD4F1E">
        <w:rPr>
          <w:rFonts w:ascii="Times New Roman" w:hAnsi="Times New Roman"/>
        </w:rPr>
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189606D5" w:rsidR="00DD4F1E" w:rsidRPr="00BE1DB7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BE1DB7">
        <w:rPr>
          <w:rFonts w:ascii="Times New Roman" w:eastAsia="Calibri" w:hAnsi="Times New Roman" w:cs="Times New Roman"/>
          <w:b/>
          <w:bCs/>
          <w:lang w:eastAsia="ru-RU"/>
        </w:rPr>
        <w:t xml:space="preserve">Лот № </w:t>
      </w:r>
      <w:r w:rsidR="00BE1DB7">
        <w:rPr>
          <w:rFonts w:ascii="Times New Roman" w:eastAsia="Calibri" w:hAnsi="Times New Roman" w:cs="Times New Roman"/>
          <w:b/>
          <w:bCs/>
          <w:lang w:eastAsia="ru-RU"/>
        </w:rPr>
        <w:t>2</w:t>
      </w:r>
    </w:p>
    <w:p w14:paraId="39296AA0" w14:textId="77777777" w:rsidR="00BE1DB7" w:rsidRPr="00BE1DB7" w:rsidRDefault="00BE1DB7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</w:p>
    <w:p w14:paraId="0AFE5BD1" w14:textId="6184A643" w:rsidR="00BE1DB7" w:rsidRPr="00BE1DB7" w:rsidRDefault="00BE1DB7" w:rsidP="00BE1DB7">
      <w:pPr>
        <w:spacing w:line="276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BE1DB7">
        <w:rPr>
          <w:rFonts w:ascii="Times New Roman" w:eastAsia="Calibri" w:hAnsi="Times New Roman" w:cs="Times New Roman"/>
          <w:b/>
          <w:bCs/>
          <w:lang w:eastAsia="ru-RU"/>
        </w:rPr>
        <w:t>Земельный участок</w:t>
      </w:r>
    </w:p>
    <w:p w14:paraId="1E6BCEC8" w14:textId="77777777" w:rsidR="00BE1DB7" w:rsidRP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>кадастровый номер: 34:18:000000:22</w:t>
      </w:r>
    </w:p>
    <w:p w14:paraId="28E89FA8" w14:textId="55917630" w:rsidR="00BE1DB7" w:rsidRP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 xml:space="preserve"> площадь: 96494170</w:t>
      </w:r>
    </w:p>
    <w:p w14:paraId="5AA9C469" w14:textId="77777777" w:rsid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>Назначение объекта недвижимости: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BE1DB7">
        <w:rPr>
          <w:rFonts w:ascii="Times New Roman" w:eastAsia="Calibri" w:hAnsi="Times New Roman" w:cs="Times New Roman"/>
          <w:lang w:eastAsia="ru-RU"/>
        </w:rPr>
        <w:t>для сельскохозяйственного производства</w:t>
      </w:r>
    </w:p>
    <w:p w14:paraId="4B26ACD0" w14:textId="07C2C48C" w:rsidR="00BE1DB7" w:rsidRPr="00BE1DB7" w:rsidRDefault="00BE1DB7" w:rsidP="00BE1DB7">
      <w:pPr>
        <w:spacing w:after="0" w:line="276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BE1DB7">
        <w:rPr>
          <w:rFonts w:ascii="Times New Roman" w:eastAsia="Times New Roman" w:hAnsi="Times New Roman" w:cs="Times New Roman"/>
          <w:lang w:eastAsia="ru-RU"/>
        </w:rPr>
        <w:t>адрес: Волгоградская область, Николаевский район, 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1DB7">
        <w:rPr>
          <w:rFonts w:ascii="Times New Roman" w:eastAsia="Times New Roman" w:hAnsi="Times New Roman" w:cs="Times New Roman"/>
          <w:lang w:eastAsia="ru-RU"/>
        </w:rPr>
        <w:t xml:space="preserve">границах бывшего АОЗТ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BE1DB7">
        <w:rPr>
          <w:rFonts w:ascii="Times New Roman" w:eastAsia="Times New Roman" w:hAnsi="Times New Roman" w:cs="Times New Roman"/>
          <w:lang w:eastAsia="ru-RU"/>
        </w:rPr>
        <w:t>«Вербенское», на территории Барановского с.п.</w:t>
      </w:r>
    </w:p>
    <w:p w14:paraId="646364C9" w14:textId="47E278BB" w:rsidR="00BE1DB7" w:rsidRDefault="00BE1DB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E1DB7">
        <w:rPr>
          <w:rFonts w:ascii="Times New Roman" w:eastAsia="Times New Roman" w:hAnsi="Times New Roman" w:cs="Times New Roman"/>
          <w:lang w:eastAsia="ru-RU"/>
        </w:rPr>
        <w:t>Общая долевая собственность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BE1DB7">
        <w:rPr>
          <w:rFonts w:ascii="Times New Roman" w:eastAsia="Times New Roman" w:hAnsi="Times New Roman" w:cs="Times New Roman"/>
          <w:lang w:eastAsia="ru-RU"/>
        </w:rPr>
        <w:t xml:space="preserve"> 1732 б/га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39312A34" w14:textId="77777777" w:rsidR="00BE1DB7" w:rsidRDefault="00BE1DB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80C8C49" w14:textId="1B30C7A4" w:rsidR="00047637" w:rsidRDefault="0004763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047637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425FE4">
        <w:rPr>
          <w:rFonts w:ascii="Times New Roman" w:eastAsia="Times New Roman" w:hAnsi="Times New Roman" w:cs="Times New Roman"/>
          <w:lang w:eastAsia="ru-RU"/>
        </w:rPr>
        <w:t>10</w:t>
      </w:r>
      <w:r w:rsidRPr="00047637">
        <w:rPr>
          <w:rFonts w:ascii="Times New Roman" w:eastAsia="Times New Roman" w:hAnsi="Times New Roman" w:cs="Times New Roman"/>
          <w:lang w:eastAsia="ru-RU"/>
        </w:rPr>
        <w:t>% от начальной стоимости имущества (далее – «Задаток»), на расчетный счет оператора торгов: 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</w:t>
      </w:r>
    </w:p>
    <w:p w14:paraId="0BB4C14D" w14:textId="77777777" w:rsidR="00047637" w:rsidRDefault="0004763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7D2D37C0" w14:textId="541E5001" w:rsidR="00C07035" w:rsidRDefault="00BE1DB7" w:rsidP="00BE1DB7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D4F1E">
              <w:rPr>
                <w:rFonts w:ascii="Times New Roman" w:eastAsia="Calibri" w:hAnsi="Times New Roman" w:cs="Times New Roman"/>
              </w:rPr>
      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C402C4" w:rsidRDefault="00C402C4"/>
    <w:sectPr w:rsidR="00C4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47637"/>
    <w:rsid w:val="00101923"/>
    <w:rsid w:val="00116E01"/>
    <w:rsid w:val="001B7B5C"/>
    <w:rsid w:val="001D0B82"/>
    <w:rsid w:val="002121E5"/>
    <w:rsid w:val="00222E23"/>
    <w:rsid w:val="0032610C"/>
    <w:rsid w:val="00425FE4"/>
    <w:rsid w:val="004B4788"/>
    <w:rsid w:val="004D7B1F"/>
    <w:rsid w:val="00585962"/>
    <w:rsid w:val="005871CA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BE1DB7"/>
    <w:rsid w:val="00C07035"/>
    <w:rsid w:val="00C402C4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13</cp:revision>
  <dcterms:created xsi:type="dcterms:W3CDTF">2023-10-10T13:08:00Z</dcterms:created>
  <dcterms:modified xsi:type="dcterms:W3CDTF">2024-02-26T09:32:00Z</dcterms:modified>
</cp:coreProperties>
</file>