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676E7B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396664" w:rsidRPr="00396664">
        <w:rPr>
          <w:rFonts w:ascii="Times New Roman" w:hAnsi="Times New Roman"/>
        </w:rPr>
        <w:t>Тугаевой</w:t>
      </w:r>
      <w:proofErr w:type="spellEnd"/>
      <w:r w:rsidR="00396664" w:rsidRPr="00396664">
        <w:rPr>
          <w:rFonts w:ascii="Times New Roman" w:hAnsi="Times New Roman"/>
        </w:rPr>
        <w:t xml:space="preserve"> </w:t>
      </w:r>
      <w:proofErr w:type="spellStart"/>
      <w:r w:rsidR="00396664" w:rsidRPr="00396664">
        <w:rPr>
          <w:rFonts w:ascii="Times New Roman" w:hAnsi="Times New Roman"/>
        </w:rPr>
        <w:t>Умутканым</w:t>
      </w:r>
      <w:proofErr w:type="spellEnd"/>
      <w:r w:rsidR="00396664" w:rsidRPr="00396664">
        <w:rPr>
          <w:rFonts w:ascii="Times New Roman" w:hAnsi="Times New Roman"/>
        </w:rPr>
        <w:t xml:space="preserve"> </w:t>
      </w:r>
      <w:proofErr w:type="spellStart"/>
      <w:r w:rsidR="00396664" w:rsidRPr="00396664">
        <w:rPr>
          <w:rFonts w:ascii="Times New Roman" w:hAnsi="Times New Roman"/>
        </w:rPr>
        <w:t>Садырадиновна</w:t>
      </w:r>
      <w:proofErr w:type="spellEnd"/>
      <w:r w:rsidR="00396664" w:rsidRPr="00396664">
        <w:rPr>
          <w:rFonts w:ascii="Times New Roman" w:hAnsi="Times New Roman"/>
        </w:rPr>
        <w:t xml:space="preserve"> (ИНН: 341800669678; адрес регистрации: Волгоградская область, Николаевский район, г. Николаевск, </w:t>
      </w:r>
      <w:proofErr w:type="spellStart"/>
      <w:r w:rsidR="00396664" w:rsidRPr="00396664">
        <w:rPr>
          <w:rFonts w:ascii="Times New Roman" w:hAnsi="Times New Roman"/>
        </w:rPr>
        <w:t>пр</w:t>
      </w:r>
      <w:proofErr w:type="spellEnd"/>
      <w:r w:rsidR="00396664" w:rsidRPr="00396664">
        <w:rPr>
          <w:rFonts w:ascii="Times New Roman" w:hAnsi="Times New Roman"/>
        </w:rPr>
        <w:t xml:space="preserve">-д Павлова, д. 3; данные о рождении: 05.05.1960 года рождения; место рождения: с/з </w:t>
      </w:r>
      <w:proofErr w:type="spellStart"/>
      <w:r w:rsidR="00396664" w:rsidRPr="00396664">
        <w:rPr>
          <w:rFonts w:ascii="Times New Roman" w:hAnsi="Times New Roman"/>
        </w:rPr>
        <w:t>Вербенский</w:t>
      </w:r>
      <w:proofErr w:type="spellEnd"/>
      <w:r w:rsidR="00396664" w:rsidRPr="00396664">
        <w:rPr>
          <w:rFonts w:ascii="Times New Roman" w:hAnsi="Times New Roman"/>
        </w:rPr>
        <w:t xml:space="preserve">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2AD796A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Лот № 1:</w:t>
      </w:r>
    </w:p>
    <w:p w14:paraId="54178B82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Вид объекта недвижимости</w:t>
      </w:r>
    </w:p>
    <w:p w14:paraId="264FD651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Земельный участок</w:t>
      </w:r>
    </w:p>
    <w:p w14:paraId="5FDDB4F8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Кадастровый номер</w:t>
      </w:r>
    </w:p>
    <w:p w14:paraId="57747C3D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34:18:040004:706</w:t>
      </w:r>
    </w:p>
    <w:p w14:paraId="2ACF0A73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Назначение объекта недвижимости</w:t>
      </w:r>
    </w:p>
    <w:p w14:paraId="63D0B2E5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Для сельскохозяйственного производства</w:t>
      </w:r>
    </w:p>
    <w:p w14:paraId="586BE237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Местоположение</w:t>
      </w:r>
    </w:p>
    <w:p w14:paraId="3DD24ED1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Волгоградская область, Николаевский район, в границах бывшего АОЗТ «</w:t>
      </w:r>
      <w:proofErr w:type="spellStart"/>
      <w:r w:rsidRPr="00396664">
        <w:rPr>
          <w:rFonts w:ascii="Times New Roman" w:hAnsi="Times New Roman"/>
        </w:rPr>
        <w:t>Вербенское</w:t>
      </w:r>
      <w:proofErr w:type="spellEnd"/>
      <w:r w:rsidRPr="00396664">
        <w:rPr>
          <w:rFonts w:ascii="Times New Roman" w:hAnsi="Times New Roman"/>
        </w:rPr>
        <w:t xml:space="preserve">», на территории Барановского </w:t>
      </w:r>
      <w:proofErr w:type="spellStart"/>
      <w:r w:rsidRPr="00396664">
        <w:rPr>
          <w:rFonts w:ascii="Times New Roman" w:hAnsi="Times New Roman"/>
        </w:rPr>
        <w:t>с.п</w:t>
      </w:r>
      <w:proofErr w:type="spellEnd"/>
      <w:r w:rsidRPr="00396664">
        <w:rPr>
          <w:rFonts w:ascii="Times New Roman" w:hAnsi="Times New Roman"/>
        </w:rPr>
        <w:t>.</w:t>
      </w:r>
    </w:p>
    <w:p w14:paraId="482684E9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Площадь объекта</w:t>
      </w:r>
    </w:p>
    <w:p w14:paraId="08C5C872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688000+/-7258</w:t>
      </w:r>
    </w:p>
    <w:p w14:paraId="26A7832D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Вид права, доля в праве</w:t>
      </w:r>
    </w:p>
    <w:p w14:paraId="50E0A216" w14:textId="03600CF3" w:rsidR="00753514" w:rsidRPr="0075351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Общая долевая собственность, 1/4</w:t>
      </w: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5B751CA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 xml:space="preserve">Получатель: </w:t>
      </w:r>
      <w:proofErr w:type="spellStart"/>
      <w:r w:rsidRPr="00396664">
        <w:rPr>
          <w:sz w:val="22"/>
          <w:szCs w:val="22"/>
        </w:rPr>
        <w:t>Тугаева</w:t>
      </w:r>
      <w:proofErr w:type="spellEnd"/>
      <w:r w:rsidRPr="00396664">
        <w:rPr>
          <w:sz w:val="22"/>
          <w:szCs w:val="22"/>
        </w:rPr>
        <w:t xml:space="preserve"> </w:t>
      </w:r>
      <w:proofErr w:type="spellStart"/>
      <w:r w:rsidRPr="00396664">
        <w:rPr>
          <w:sz w:val="22"/>
          <w:szCs w:val="22"/>
        </w:rPr>
        <w:t>Умутканым</w:t>
      </w:r>
      <w:proofErr w:type="spellEnd"/>
      <w:r w:rsidRPr="00396664">
        <w:rPr>
          <w:sz w:val="22"/>
          <w:szCs w:val="22"/>
        </w:rPr>
        <w:t xml:space="preserve"> </w:t>
      </w:r>
      <w:proofErr w:type="spellStart"/>
      <w:r w:rsidRPr="00396664">
        <w:rPr>
          <w:sz w:val="22"/>
          <w:szCs w:val="22"/>
        </w:rPr>
        <w:t>Садырадиновна</w:t>
      </w:r>
      <w:proofErr w:type="spellEnd"/>
    </w:p>
    <w:p w14:paraId="44C9AB2B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Р/с:40817810050172170529</w:t>
      </w:r>
    </w:p>
    <w:p w14:paraId="07B862F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Банк получателя: ФИЛИАЛ "ЦЕНТРАЛЬНЫЙ" ПАО "СОВКОМБАНК"</w:t>
      </w:r>
    </w:p>
    <w:p w14:paraId="47B98F7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Корр./счет банка: 30101810150040000763</w:t>
      </w:r>
    </w:p>
    <w:p w14:paraId="34C1E475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lastRenderedPageBreak/>
        <w:t>БИК банка: 045004763</w:t>
      </w:r>
    </w:p>
    <w:p w14:paraId="0D662BA2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КПП банка:544543001</w:t>
      </w:r>
    </w:p>
    <w:p w14:paraId="06883E54" w14:textId="77777777" w:rsid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ИНН: 4401116480.</w:t>
      </w:r>
    </w:p>
    <w:p w14:paraId="71B9DDB9" w14:textId="7B870999" w:rsidR="009B364D" w:rsidRPr="00753514" w:rsidRDefault="009B364D" w:rsidP="0039666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85F1001" w:rsidR="00651567" w:rsidRPr="00753514" w:rsidRDefault="00396664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396664">
              <w:rPr>
                <w:sz w:val="22"/>
                <w:szCs w:val="22"/>
                <w:lang w:val="ru-RU"/>
              </w:rPr>
              <w:t>Тугаевой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Умутканым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Садырадиновна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(ИНН: 341800669678; адрес регистрации: Волгоградская область, Николаевский район, г. Николаевск,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пр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-д Павлова, д. 3; данные о рождении: 05.05.1960 года рождения; место рождения: с/з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Вербенский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Николаевского района Волгоградской области; СНИЛС: 055-997-656-34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61CC41B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Тугаева</w:t>
            </w:r>
            <w:proofErr w:type="spellEnd"/>
            <w:r w:rsidRPr="0039666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Умутканым</w:t>
            </w:r>
            <w:proofErr w:type="spellEnd"/>
            <w:r w:rsidRPr="0039666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Садырадиновна</w:t>
            </w:r>
            <w:proofErr w:type="spellEnd"/>
          </w:p>
          <w:p w14:paraId="7401494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Р/с:40817810050172170529</w:t>
            </w:r>
          </w:p>
          <w:p w14:paraId="70649C5A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5ECF233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4B865B21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C62E7A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7FC9945B" w14:textId="77777777" w:rsidR="00396664" w:rsidRDefault="00396664" w:rsidP="00396664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0C359CB5" w:rsidR="009B364D" w:rsidRPr="00753514" w:rsidRDefault="009B364D" w:rsidP="00396664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396664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96664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8</cp:revision>
  <cp:lastPrinted>2022-09-16T14:17:00Z</cp:lastPrinted>
  <dcterms:created xsi:type="dcterms:W3CDTF">2023-10-10T12:58:00Z</dcterms:created>
  <dcterms:modified xsi:type="dcterms:W3CDTF">2023-12-25T11:48:00Z</dcterms:modified>
</cp:coreProperties>
</file>