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D410E52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CE2EB4" w:rsidRPr="00CE2EB4">
        <w:rPr>
          <w:rFonts w:ascii="Times New Roman" w:hAnsi="Times New Roman"/>
        </w:rPr>
        <w:t>Бекешевой</w:t>
      </w:r>
      <w:proofErr w:type="spellEnd"/>
      <w:r w:rsidR="00CE2EB4" w:rsidRPr="00CE2EB4">
        <w:rPr>
          <w:rFonts w:ascii="Times New Roman" w:hAnsi="Times New Roman"/>
        </w:rPr>
        <w:t xml:space="preserve"> (Морозова) Альбины Ивановны (</w:t>
      </w:r>
      <w:proofErr w:type="spellStart"/>
      <w:r w:rsidR="00CE2EB4" w:rsidRPr="00CE2EB4">
        <w:rPr>
          <w:rFonts w:ascii="Times New Roman" w:hAnsi="Times New Roman"/>
        </w:rPr>
        <w:t>д.р</w:t>
      </w:r>
      <w:proofErr w:type="spellEnd"/>
      <w:r w:rsidR="00CE2EB4" w:rsidRPr="00CE2EB4">
        <w:rPr>
          <w:rFonts w:ascii="Times New Roman" w:hAnsi="Times New Roman"/>
        </w:rPr>
        <w:t>./</w:t>
      </w:r>
      <w:proofErr w:type="spellStart"/>
      <w:r w:rsidR="00CE2EB4" w:rsidRPr="00CE2EB4">
        <w:rPr>
          <w:rFonts w:ascii="Times New Roman" w:hAnsi="Times New Roman"/>
        </w:rPr>
        <w:t>м.р</w:t>
      </w:r>
      <w:proofErr w:type="spellEnd"/>
      <w:r w:rsidR="00CE2EB4" w:rsidRPr="00CE2EB4">
        <w:rPr>
          <w:rFonts w:ascii="Times New Roman" w:hAnsi="Times New Roman"/>
        </w:rPr>
        <w:t>.: 26.04.1995, п. Волгодонской Калачевского р-на Волгоградской обл., ИНН 345501383519, СНИЛС 156-815-761 97, адрес: Волгоградская обл., Суровикинский район, г. Суровикино, пер. Чехова, д. 15)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29.03.2023 г. по делу № А12-4426/2023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855CD9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Лот№1:</w:t>
      </w:r>
    </w:p>
    <w:p w14:paraId="5E47DB27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Вид</w:t>
      </w:r>
    </w:p>
    <w:p w14:paraId="05AF5DC9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Нестационарный торговый объект-павильон</w:t>
      </w:r>
    </w:p>
    <w:p w14:paraId="33AD89BD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Адрес</w:t>
      </w:r>
    </w:p>
    <w:p w14:paraId="2389E776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Волгоградская область, г. Калач-на-</w:t>
      </w:r>
      <w:proofErr w:type="gramStart"/>
      <w:r w:rsidRPr="00CE2EB4">
        <w:rPr>
          <w:rFonts w:ascii="Times New Roman" w:eastAsia="Calibri" w:hAnsi="Times New Roman" w:cs="Times New Roman"/>
          <w:lang w:eastAsia="ru-RU"/>
        </w:rPr>
        <w:t>Дону ,</w:t>
      </w:r>
      <w:proofErr w:type="gramEnd"/>
      <w:r w:rsidRPr="00CE2EB4">
        <w:rPr>
          <w:rFonts w:ascii="Times New Roman" w:eastAsia="Calibri" w:hAnsi="Times New Roman" w:cs="Times New Roman"/>
          <w:lang w:eastAsia="ru-RU"/>
        </w:rPr>
        <w:t xml:space="preserve"> пересечение ул. Ким о ул. Петрова , место№67.</w:t>
      </w:r>
    </w:p>
    <w:p w14:paraId="7C815E80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 xml:space="preserve">Площадь объекта 45 </w:t>
      </w:r>
      <w:proofErr w:type="spellStart"/>
      <w:r w:rsidRPr="00CE2EB4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CE2EB4">
        <w:rPr>
          <w:rFonts w:ascii="Times New Roman" w:eastAsia="Calibri" w:hAnsi="Times New Roman" w:cs="Times New Roman"/>
          <w:lang w:eastAsia="ru-RU"/>
        </w:rPr>
        <w:t>.</w:t>
      </w:r>
    </w:p>
    <w:p w14:paraId="0A133D07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Вид права, доля в праве</w:t>
      </w:r>
    </w:p>
    <w:p w14:paraId="40B68C64" w14:textId="1F18F802" w:rsidR="00C36CAD" w:rsidRDefault="00CE2EB4" w:rsidP="00CE2EB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Собственность</w:t>
      </w: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5233D094" w:rsidR="00EE65BF" w:rsidRDefault="00CE2EB4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CE2EB4">
              <w:rPr>
                <w:rFonts w:ascii="Times New Roman" w:eastAsia="Calibri" w:hAnsi="Times New Roman" w:cs="Times New Roman"/>
              </w:rPr>
              <w:t>Бекешевой</w:t>
            </w:r>
            <w:proofErr w:type="spellEnd"/>
            <w:r w:rsidRPr="00CE2EB4">
              <w:rPr>
                <w:rFonts w:ascii="Times New Roman" w:eastAsia="Calibri" w:hAnsi="Times New Roman" w:cs="Times New Roman"/>
              </w:rPr>
              <w:t xml:space="preserve"> (Морозова) Альбины Ивановны (</w:t>
            </w:r>
            <w:proofErr w:type="spellStart"/>
            <w:r w:rsidRPr="00CE2EB4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CE2EB4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CE2EB4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CE2EB4">
              <w:rPr>
                <w:rFonts w:ascii="Times New Roman" w:eastAsia="Calibri" w:hAnsi="Times New Roman" w:cs="Times New Roman"/>
              </w:rPr>
              <w:t>.: 26.04.1995, п. Волгодонской Калачевского р-на Волгоградской обл., ИНН 345501383519, СНИЛС 156-815-761 97, адрес: Волгоградская обл., Суровикинский район, г. Суровикино, пер. Чехова, д. 15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CE2EB4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CE2EB4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8</cp:revision>
  <dcterms:created xsi:type="dcterms:W3CDTF">2023-10-10T13:08:00Z</dcterms:created>
  <dcterms:modified xsi:type="dcterms:W3CDTF">2023-12-08T14:05:00Z</dcterms:modified>
</cp:coreProperties>
</file>