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626D07B5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8C44AB" w:rsidRPr="008C44AB">
        <w:rPr>
          <w:rFonts w:ascii="Times New Roman" w:hAnsi="Times New Roman"/>
        </w:rPr>
        <w:t>Паталетовой</w:t>
      </w:r>
      <w:proofErr w:type="spellEnd"/>
      <w:r w:rsidR="008C44AB" w:rsidRPr="008C44AB">
        <w:rPr>
          <w:rFonts w:ascii="Times New Roman" w:hAnsi="Times New Roman"/>
        </w:rPr>
        <w:t xml:space="preserve"> Анастасии Александровны (01.06.1983 года рождения, место рождения: пос. Горный Мошковского района Новосибирской области, СНИЛС № 150-696-248-75, ИНН 540126748788, адрес регистрации: 630084, г. Новосибирск, ул. Учительская, д.1а, кв.5</w:t>
      </w:r>
      <w:r w:rsidRPr="00EC0F7B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4B4788" w:rsidRPr="004B4788">
        <w:rPr>
          <w:rFonts w:ascii="Times New Roman" w:hAnsi="Times New Roman"/>
        </w:rPr>
        <w:t xml:space="preserve">Новосибирской области от </w:t>
      </w:r>
      <w:r w:rsidR="008C44AB" w:rsidRPr="008C44AB">
        <w:rPr>
          <w:rFonts w:ascii="Times New Roman" w:hAnsi="Times New Roman"/>
        </w:rPr>
        <w:t>30.11.2022 по делу № А45-29685/2022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321BED1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Лот №1:</w:t>
      </w:r>
    </w:p>
    <w:p w14:paraId="10A20C14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Вид объекта недвижимости: Здание</w:t>
      </w:r>
    </w:p>
    <w:p w14:paraId="33B61EED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Кадастровый номер: 54:35:013960:62</w:t>
      </w:r>
    </w:p>
    <w:p w14:paraId="6CCD44C2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Назначение объекта недвижимости: Жилое</w:t>
      </w:r>
    </w:p>
    <w:p w14:paraId="19D3BE70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Местоположение: Новосибирская область, г. Новосибирск, ул.</w:t>
      </w:r>
    </w:p>
    <w:p w14:paraId="6B3DA12E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Шишкина, д. 26.</w:t>
      </w:r>
    </w:p>
    <w:p w14:paraId="365D6164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 xml:space="preserve">Площадь </w:t>
      </w:r>
      <w:proofErr w:type="gramStart"/>
      <w:r w:rsidRPr="008C44AB">
        <w:rPr>
          <w:rFonts w:ascii="Times New Roman" w:eastAsia="Calibri" w:hAnsi="Times New Roman" w:cs="Times New Roman"/>
          <w:lang w:eastAsia="ru-RU"/>
        </w:rPr>
        <w:t>объекта:  62.4</w:t>
      </w:r>
      <w:proofErr w:type="gramEnd"/>
      <w:r w:rsidRPr="008C44AB">
        <w:rPr>
          <w:rFonts w:ascii="Times New Roman" w:eastAsia="Calibri" w:hAnsi="Times New Roman" w:cs="Times New Roman"/>
          <w:lang w:eastAsia="ru-RU"/>
        </w:rPr>
        <w:t xml:space="preserve"> </w:t>
      </w:r>
      <w:proofErr w:type="spellStart"/>
      <w:r w:rsidRPr="008C44AB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8C44AB">
        <w:rPr>
          <w:rFonts w:ascii="Times New Roman" w:eastAsia="Calibri" w:hAnsi="Times New Roman" w:cs="Times New Roman"/>
          <w:lang w:eastAsia="ru-RU"/>
        </w:rPr>
        <w:t>.</w:t>
      </w:r>
    </w:p>
    <w:p w14:paraId="1B5C61EB" w14:textId="12194A5E" w:rsidR="004B4788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Вид права, доля в праве: Общая долевая собственность, доля в праве 5/16.</w:t>
      </w:r>
    </w:p>
    <w:p w14:paraId="6F46C3C0" w14:textId="77777777" w:rsidR="008C44AB" w:rsidRDefault="008C44AB" w:rsidP="008C44AB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0262B125" w:rsidR="00EE65BF" w:rsidRDefault="008C44AB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8C44AB">
              <w:rPr>
                <w:rFonts w:ascii="Times New Roman" w:hAnsi="Times New Roman"/>
              </w:rPr>
              <w:t>Паталетовой</w:t>
            </w:r>
            <w:proofErr w:type="spellEnd"/>
            <w:r w:rsidRPr="008C44AB">
              <w:rPr>
                <w:rFonts w:ascii="Times New Roman" w:hAnsi="Times New Roman"/>
              </w:rPr>
              <w:t xml:space="preserve"> Анастасии Александровны (01.06.1983 года рождения, место рождения: пос. Горный Мошковского района Новосибирской области, СНИЛС № 150-696-248-75, ИНН 540126748788, адрес регистрации: 630084, г. Новосибирск, ул. Учительская, д.1а, кв.5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8C44AB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8C44AB"/>
    <w:rsid w:val="00943E39"/>
    <w:rsid w:val="00B62063"/>
    <w:rsid w:val="00B97953"/>
    <w:rsid w:val="00C07035"/>
    <w:rsid w:val="00D847B4"/>
    <w:rsid w:val="00E111B7"/>
    <w:rsid w:val="00EC0F7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5</cp:revision>
  <dcterms:created xsi:type="dcterms:W3CDTF">2023-10-10T13:08:00Z</dcterms:created>
  <dcterms:modified xsi:type="dcterms:W3CDTF">2023-10-31T10:45:00Z</dcterms:modified>
</cp:coreProperties>
</file>