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C8F" w:rsidRPr="00BC437F" w:rsidRDefault="00BC437F" w:rsidP="00BC437F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№11: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BC437F" w:rsidRPr="00BC437F" w:rsidTr="00741A90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37F" w:rsidRPr="00BC437F" w:rsidRDefault="00BC437F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37F" w:rsidRPr="00BC437F" w:rsidRDefault="00BC437F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37F" w:rsidRPr="00BC437F" w:rsidRDefault="00BC437F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4C4E57" w:rsidRPr="00BC437F" w:rsidTr="00741A90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55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E57" w:rsidRPr="00BC437F" w:rsidRDefault="004C4E57" w:rsidP="00BC4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  <w:bookmarkEnd w:id="0"/>
    </w:tbl>
    <w:p w:rsidR="00BC437F" w:rsidRDefault="00BC437F" w:rsidP="00BC437F">
      <w:pPr>
        <w:rPr>
          <w:rFonts w:ascii="Times New Roman" w:hAnsi="Times New Roman" w:cs="Times New Roman"/>
        </w:rPr>
      </w:pPr>
    </w:p>
    <w:p w:rsidR="00BC437F" w:rsidRDefault="00BC437F" w:rsidP="00BC437F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49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A90" w:rsidRPr="00BC437F" w:rsidRDefault="00741A90" w:rsidP="00E2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00:00 </w:t>
            </w:r>
            <w:r w:rsidR="00E207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21.06.2021 – 14:00 27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E2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741A90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lastRenderedPageBreak/>
        <w:t>Лот №</w:t>
      </w:r>
      <w:r>
        <w:rPr>
          <w:rFonts w:ascii="Times New Roman" w:hAnsi="Times New Roman" w:cs="Times New Roman"/>
          <w:b/>
          <w:u w:val="single"/>
        </w:rPr>
        <w:t>50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741A90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51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lastRenderedPageBreak/>
        <w:t>Лот №</w:t>
      </w:r>
      <w:r>
        <w:rPr>
          <w:rFonts w:ascii="Times New Roman" w:hAnsi="Times New Roman" w:cs="Times New Roman"/>
          <w:b/>
          <w:u w:val="single"/>
        </w:rPr>
        <w:t>53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741A90">
      <w:pPr>
        <w:rPr>
          <w:rFonts w:ascii="Times New Roman" w:hAnsi="Times New Roman" w:cs="Times New Roman"/>
          <w:b/>
          <w:u w:val="single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54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55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BC437F" w:rsidRDefault="00BC437F" w:rsidP="00BC437F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56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57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58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59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60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61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62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63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64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382 513,82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359 562,99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336 612,17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313 661,34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290 710,51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267 759,68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244 808,85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221 858,02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198 907,19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175 956,36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153 005,53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130 054,70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107 103,87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84 153,04</w:t>
            </w:r>
          </w:p>
        </w:tc>
      </w:tr>
    </w:tbl>
    <w:p w:rsidR="00741A90" w:rsidRDefault="00741A90" w:rsidP="00BC437F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65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741A90">
      <w:pPr>
        <w:rPr>
          <w:rFonts w:ascii="Times New Roman" w:hAnsi="Times New Roman" w:cs="Times New Roman"/>
        </w:rPr>
      </w:pP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66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497 424,31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467 578,85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437 733,39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407 887,94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378 042,48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348 197,02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318 351,56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288 506,10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258 660,64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228 815,18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198 969,72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169 124,27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139 278,81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109 433,35</w:t>
            </w:r>
          </w:p>
        </w:tc>
      </w:tr>
    </w:tbl>
    <w:p w:rsidR="00741A90" w:rsidRDefault="00741A90" w:rsidP="00741A90">
      <w:pPr>
        <w:rPr>
          <w:rFonts w:ascii="Times New Roman" w:hAnsi="Times New Roman" w:cs="Times New Roman"/>
        </w:rPr>
      </w:pPr>
    </w:p>
    <w:p w:rsidR="00741A90" w:rsidRDefault="00741A90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 w:type="page"/>
      </w:r>
    </w:p>
    <w:p w:rsidR="00741A90" w:rsidRPr="00BC437F" w:rsidRDefault="00741A90" w:rsidP="00741A90">
      <w:pPr>
        <w:rPr>
          <w:rFonts w:ascii="Times New Roman" w:hAnsi="Times New Roman" w:cs="Times New Roman"/>
          <w:b/>
          <w:u w:val="single"/>
        </w:rPr>
      </w:pPr>
      <w:r w:rsidRPr="00BC437F">
        <w:rPr>
          <w:rFonts w:ascii="Times New Roman" w:hAnsi="Times New Roman" w:cs="Times New Roman"/>
          <w:b/>
          <w:u w:val="single"/>
        </w:rPr>
        <w:t>Лот №</w:t>
      </w:r>
      <w:r>
        <w:rPr>
          <w:rFonts w:ascii="Times New Roman" w:hAnsi="Times New Roman" w:cs="Times New Roman"/>
          <w:b/>
          <w:u w:val="single"/>
        </w:rPr>
        <w:t>103</w:t>
      </w:r>
      <w:r w:rsidRPr="00BC437F">
        <w:rPr>
          <w:rFonts w:ascii="Times New Roman" w:hAnsi="Times New Roman" w:cs="Times New Roman"/>
          <w:b/>
          <w:u w:val="single"/>
        </w:rPr>
        <w:t>:</w:t>
      </w:r>
    </w:p>
    <w:tbl>
      <w:tblPr>
        <w:tblW w:w="9777" w:type="dxa"/>
        <w:tblLook w:val="04A0" w:firstRow="1" w:lastRow="0" w:firstColumn="1" w:lastColumn="0" w:noHBand="0" w:noVBand="1"/>
      </w:tblPr>
      <w:tblGrid>
        <w:gridCol w:w="4527"/>
        <w:gridCol w:w="1343"/>
        <w:gridCol w:w="3907"/>
      </w:tblGrid>
      <w:tr w:rsidR="00741A90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Действие периода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Неделя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A90" w:rsidRPr="00BC437F" w:rsidRDefault="00741A90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C4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Начальная цена лота, действующая на определенном периоде проведения повторных публичных торгов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21.06.2021 – 14:00 27.06.2021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528 749,50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28.06.2021 – 14:00 04.07.2021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497 024,53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05.07.2021 – 14:00 11.07.2021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465 299,56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12.07.2021 – 14:00 18.07.2021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433 574,59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19.07.2021 – 14:00 25.07.2021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401 849,62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26.07.2021 – 14:00 01.08.2021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370 124,65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02.08.2021 – 14:00 08.08.2021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338 399,68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09.08.2021 – 14:00 15.08.2021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306 674,71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16.08.2021 – 14:00 22.08.2021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274 949,74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23.08.2021 – 14:00 29.08.2021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243 224,77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30.08.2021 – 14:00 05.09.2021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211 499,80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06.09.2021 – 14:00 12.09.2021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179 774,83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13.09.2021 – 14:00 19.09.2021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148 049,86</w:t>
            </w:r>
          </w:p>
        </w:tc>
      </w:tr>
      <w:tr w:rsidR="00E207D6" w:rsidRPr="00BC437F" w:rsidTr="00CC659F">
        <w:trPr>
          <w:trHeight w:val="349"/>
        </w:trPr>
        <w:tc>
          <w:tcPr>
            <w:tcW w:w="4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567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00:00 20.09.2021 – 14:00 26.09.2021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BC437F" w:rsidRDefault="00E207D6" w:rsidP="00CC6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7D6" w:rsidRPr="00741A90" w:rsidRDefault="00E207D6" w:rsidP="0074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1A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116 324,89</w:t>
            </w:r>
          </w:p>
        </w:tc>
      </w:tr>
    </w:tbl>
    <w:p w:rsidR="00741A90" w:rsidRPr="00BC437F" w:rsidRDefault="00741A90" w:rsidP="00BC437F">
      <w:pPr>
        <w:rPr>
          <w:rFonts w:ascii="Times New Roman" w:hAnsi="Times New Roman" w:cs="Times New Roman"/>
        </w:rPr>
      </w:pPr>
    </w:p>
    <w:sectPr w:rsidR="00741A90" w:rsidRPr="00BC437F" w:rsidSect="00741A90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C437F"/>
    <w:rsid w:val="000D5D23"/>
    <w:rsid w:val="003B0C8F"/>
    <w:rsid w:val="004C4E57"/>
    <w:rsid w:val="005D437D"/>
    <w:rsid w:val="006F392B"/>
    <w:rsid w:val="00741A90"/>
    <w:rsid w:val="00BC437F"/>
    <w:rsid w:val="00E2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5</cp:revision>
  <dcterms:created xsi:type="dcterms:W3CDTF">2021-06-01T13:14:00Z</dcterms:created>
  <dcterms:modified xsi:type="dcterms:W3CDTF">2021-06-17T07:37:00Z</dcterms:modified>
</cp:coreProperties>
</file>