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E91" w:rsidRPr="00126EDB" w:rsidRDefault="00593E91" w:rsidP="00FA5A42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>ДОГОВОР</w:t>
      </w:r>
      <w:r w:rsidR="00134E21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341926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 ЗАДАТКЕ № </w:t>
      </w:r>
    </w:p>
    <w:p w:rsidR="00593E91" w:rsidRPr="00126EDB" w:rsidRDefault="00593E91" w:rsidP="00FA5A42">
      <w:pPr>
        <w:spacing w:line="240" w:lineRule="auto"/>
        <w:ind w:firstLine="708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593E91" w:rsidRPr="00126EDB" w:rsidRDefault="00AE61DA" w:rsidP="00FA5A42">
      <w:pPr>
        <w:spacing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>г. Москва</w:t>
      </w:r>
      <w:r w:rsidR="00593E91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DF2DDB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         </w:t>
      </w:r>
      <w:r w:rsidR="00593E91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                   </w:t>
      </w:r>
      <w:r w:rsidR="00786586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  <w:r w:rsidR="00786586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786586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786586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786586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  <w:t xml:space="preserve">              </w:t>
      </w:r>
      <w:r w:rsidR="00FA5A42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  <w:t xml:space="preserve">    </w:t>
      </w:r>
      <w:proofErr w:type="gramStart"/>
      <w:r w:rsidR="00FA5A42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  <w:r w:rsidR="00786586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«</w:t>
      </w:r>
      <w:proofErr w:type="gramEnd"/>
      <w:r w:rsidR="000F0F0F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  <w:r w:rsidR="0025558A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  <w:r w:rsidR="00593E91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>»</w:t>
      </w:r>
      <w:r w:rsidR="0025558A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           </w:t>
      </w:r>
      <w:r w:rsidR="00593E91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3A7C36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>20</w:t>
      </w:r>
      <w:r w:rsidR="00C550E9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>20</w:t>
      </w:r>
      <w:r w:rsidR="00593E91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г.</w:t>
      </w:r>
    </w:p>
    <w:p w:rsidR="00593E91" w:rsidRPr="00126EDB" w:rsidRDefault="00593E91" w:rsidP="00FA5A42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2A5310" w:rsidRPr="00126EDB" w:rsidRDefault="004B36E9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6EDB">
        <w:rPr>
          <w:rFonts w:ascii="Times New Roman" w:hAnsi="Times New Roman" w:cs="Times New Roman"/>
          <w:color w:val="auto"/>
          <w:sz w:val="24"/>
          <w:szCs w:val="24"/>
        </w:rPr>
        <w:t>Общество с</w:t>
      </w:r>
      <w:r w:rsidR="00FA0CF0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 ограниченной ответственностью </w:t>
      </w:r>
      <w:r w:rsidR="000F0F0F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ООО </w:t>
      </w:r>
      <w:r w:rsidR="00126EDB" w:rsidRPr="00126EDB">
        <w:rPr>
          <w:rFonts w:ascii="Times New Roman" w:hAnsi="Times New Roman" w:cs="Times New Roman"/>
          <w:sz w:val="24"/>
          <w:szCs w:val="24"/>
        </w:rPr>
        <w:t>«Научно-производственное объединение «</w:t>
      </w:r>
      <w:proofErr w:type="spellStart"/>
      <w:r w:rsidR="00126EDB" w:rsidRPr="00126EDB">
        <w:rPr>
          <w:rFonts w:ascii="Times New Roman" w:hAnsi="Times New Roman" w:cs="Times New Roman"/>
          <w:sz w:val="24"/>
          <w:szCs w:val="24"/>
        </w:rPr>
        <w:t>Славрос</w:t>
      </w:r>
      <w:proofErr w:type="spellEnd"/>
      <w:r w:rsidR="000F0F0F" w:rsidRPr="00126EDB">
        <w:rPr>
          <w:rFonts w:ascii="Times New Roman" w:hAnsi="Times New Roman" w:cs="Times New Roman"/>
          <w:color w:val="auto"/>
          <w:sz w:val="24"/>
          <w:szCs w:val="24"/>
        </w:rPr>
        <w:t>» (</w:t>
      </w:r>
      <w:r w:rsidR="00126EDB" w:rsidRPr="00126EDB">
        <w:rPr>
          <w:rFonts w:ascii="Times New Roman" w:hAnsi="Times New Roman" w:cs="Times New Roman"/>
          <w:sz w:val="24"/>
          <w:szCs w:val="24"/>
        </w:rPr>
        <w:t>ИНН 7609023423, ОГРН 1107609000278, адрес: 125040, г. Москва, 3- я улица Ямского поля, д.24</w:t>
      </w:r>
      <w:r w:rsidRPr="00126ED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)</w:t>
      </w:r>
      <w:r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 в лице конкурсного управляющего Синченко Романа Николаевича (ИНН 230103356469; СНИЛС 125-134-802-22), действующего </w:t>
      </w:r>
      <w:r w:rsidR="000F0F0F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на основании </w:t>
      </w:r>
      <w:r w:rsidR="00126EDB" w:rsidRPr="00126EDB">
        <w:rPr>
          <w:rFonts w:ascii="Times New Roman" w:hAnsi="Times New Roman" w:cs="Times New Roman"/>
          <w:sz w:val="24"/>
          <w:szCs w:val="24"/>
        </w:rPr>
        <w:t>определения Арбитражного суда г. Москвы по делу №А40-159271/16-71-217 Б от 08.06.2018г.</w:t>
      </w:r>
      <w:r w:rsidRPr="00126EDB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2A5310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 именуемое в дальнейшем «Организатор торгов», с одной стороны, и  </w:t>
      </w:r>
    </w:p>
    <w:p w:rsidR="00D74781" w:rsidRPr="00126EDB" w:rsidRDefault="0025558A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</w:t>
      </w:r>
      <w:r w:rsidR="008E3474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дата и место рождения, </w:t>
      </w:r>
      <w:r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серия и номер паспорта, наименование органа, выдавшего паспорт, </w:t>
      </w:r>
      <w:r w:rsidR="008E3474" w:rsidRPr="00126EDB">
        <w:rPr>
          <w:rFonts w:ascii="Times New Roman" w:hAnsi="Times New Roman" w:cs="Times New Roman"/>
          <w:color w:val="auto"/>
          <w:sz w:val="24"/>
          <w:szCs w:val="24"/>
        </w:rPr>
        <w:t>дата</w:t>
      </w:r>
      <w:r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 выдачи</w:t>
      </w:r>
      <w:r w:rsidR="008E3474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 паспорта</w:t>
      </w:r>
      <w:r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8E3474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код подразделения, </w:t>
      </w:r>
      <w:r w:rsidRPr="00126EDB">
        <w:rPr>
          <w:rFonts w:ascii="Times New Roman" w:hAnsi="Times New Roman" w:cs="Times New Roman"/>
          <w:color w:val="auto"/>
          <w:sz w:val="24"/>
          <w:szCs w:val="24"/>
        </w:rPr>
        <w:t>место жительства (для физических лиц</w:t>
      </w:r>
      <w:r w:rsidR="008E3474" w:rsidRPr="00126EDB">
        <w:rPr>
          <w:rFonts w:ascii="Times New Roman" w:hAnsi="Times New Roman" w:cs="Times New Roman"/>
          <w:color w:val="auto"/>
          <w:sz w:val="24"/>
          <w:szCs w:val="24"/>
        </w:rPr>
        <w:t>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</w:t>
      </w:r>
      <w:r w:rsidR="00325783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 дополнительно</w:t>
      </w:r>
      <w:r w:rsidR="008E3474" w:rsidRPr="00126EDB">
        <w:rPr>
          <w:rFonts w:ascii="Times New Roman" w:hAnsi="Times New Roman" w:cs="Times New Roman"/>
          <w:color w:val="auto"/>
          <w:sz w:val="24"/>
          <w:szCs w:val="24"/>
        </w:rPr>
        <w:t>, если  физическое лицо</w:t>
      </w:r>
      <w:r w:rsidR="00325783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 заключает договор как индивидуальный предприниматель</w:t>
      </w:r>
      <w:r w:rsidR="008E3474" w:rsidRPr="00126EDB">
        <w:rPr>
          <w:rFonts w:ascii="Times New Roman" w:hAnsi="Times New Roman" w:cs="Times New Roman"/>
          <w:color w:val="auto"/>
          <w:sz w:val="24"/>
          <w:szCs w:val="24"/>
        </w:rPr>
        <w:t>)</w:t>
      </w:r>
      <w:r w:rsidR="00325783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9C5EDE" w:rsidRPr="00126EDB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="00325783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менуемое в дальнейшем </w:t>
      </w:r>
      <w:r w:rsidR="00325783" w:rsidRPr="00126EDB">
        <w:rPr>
          <w:rFonts w:ascii="Times New Roman" w:hAnsi="Times New Roman" w:cs="Times New Roman"/>
          <w:b/>
          <w:color w:val="auto"/>
          <w:sz w:val="24"/>
          <w:szCs w:val="24"/>
        </w:rPr>
        <w:t>«</w:t>
      </w:r>
      <w:r w:rsidR="00B45018" w:rsidRPr="00126EDB">
        <w:rPr>
          <w:rFonts w:ascii="Times New Roman" w:hAnsi="Times New Roman" w:cs="Times New Roman"/>
          <w:b/>
          <w:color w:val="auto"/>
          <w:sz w:val="24"/>
          <w:szCs w:val="24"/>
        </w:rPr>
        <w:t>Заявитель</w:t>
      </w:r>
      <w:r w:rsidR="00325783" w:rsidRPr="00126EDB">
        <w:rPr>
          <w:rFonts w:ascii="Times New Roman" w:hAnsi="Times New Roman" w:cs="Times New Roman"/>
          <w:b/>
          <w:color w:val="auto"/>
          <w:sz w:val="24"/>
          <w:szCs w:val="24"/>
        </w:rPr>
        <w:t>»</w:t>
      </w:r>
      <w:r w:rsidR="00325783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, с другой стороны, </w:t>
      </w:r>
      <w:r w:rsidR="00593E91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при совместно упоминании именуемые «Стороны», </w:t>
      </w:r>
    </w:p>
    <w:p w:rsidR="00593E91" w:rsidRPr="00126EDB" w:rsidRDefault="00593E91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6EDB">
        <w:rPr>
          <w:rFonts w:ascii="Times New Roman" w:hAnsi="Times New Roman" w:cs="Times New Roman"/>
          <w:color w:val="auto"/>
          <w:sz w:val="24"/>
          <w:szCs w:val="24"/>
        </w:rPr>
        <w:t>заключили настоящий Договор о нижеследующем:</w:t>
      </w:r>
    </w:p>
    <w:p w:rsidR="00A00F4B" w:rsidRPr="00361DCF" w:rsidRDefault="006F3E15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6EDB">
        <w:rPr>
          <w:rFonts w:ascii="Times New Roman" w:hAnsi="Times New Roman" w:cs="Times New Roman"/>
          <w:color w:val="auto"/>
          <w:sz w:val="24"/>
          <w:szCs w:val="24"/>
        </w:rPr>
        <w:t>1.</w:t>
      </w:r>
      <w:r w:rsidR="00126ED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Заявитель для участия в торгах в форме </w:t>
      </w:r>
      <w:r w:rsidR="007258CE" w:rsidRPr="00126EDB">
        <w:rPr>
          <w:rFonts w:ascii="Times New Roman" w:hAnsi="Times New Roman" w:cs="Times New Roman"/>
          <w:color w:val="auto"/>
          <w:sz w:val="24"/>
          <w:szCs w:val="24"/>
        </w:rPr>
        <w:t>открытого аукциона</w:t>
      </w:r>
      <w:r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 по продаже имущества </w:t>
      </w:r>
      <w:r w:rsidR="00126EDB" w:rsidRPr="00126EDB">
        <w:rPr>
          <w:rFonts w:ascii="Times New Roman" w:hAnsi="Times New Roman" w:cs="Times New Roman"/>
          <w:sz w:val="24"/>
          <w:szCs w:val="24"/>
        </w:rPr>
        <w:t>ООО «Научно-производственное объединение «</w:t>
      </w:r>
      <w:proofErr w:type="spellStart"/>
      <w:r w:rsidR="00126EDB" w:rsidRPr="00126EDB">
        <w:rPr>
          <w:rFonts w:ascii="Times New Roman" w:hAnsi="Times New Roman" w:cs="Times New Roman"/>
          <w:sz w:val="24"/>
          <w:szCs w:val="24"/>
        </w:rPr>
        <w:t>Славрос</w:t>
      </w:r>
      <w:proofErr w:type="spellEnd"/>
      <w:r w:rsidR="00126EDB" w:rsidRPr="00126EDB">
        <w:rPr>
          <w:rFonts w:ascii="Times New Roman" w:hAnsi="Times New Roman" w:cs="Times New Roman"/>
          <w:sz w:val="24"/>
          <w:szCs w:val="24"/>
        </w:rPr>
        <w:t>» (ИНН 7609023423, ОГРН 1107609000278, адрес: 125040, г. Москва, 3- я улица Ямского поля, д.24</w:t>
      </w:r>
      <w:r w:rsidR="002A5310" w:rsidRPr="00126EDB">
        <w:rPr>
          <w:rFonts w:ascii="Times New Roman" w:hAnsi="Times New Roman" w:cs="Times New Roman"/>
          <w:color w:val="auto"/>
          <w:sz w:val="24"/>
          <w:szCs w:val="24"/>
        </w:rPr>
        <w:t>)</w:t>
      </w:r>
      <w:r w:rsidR="00B5150C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на </w:t>
      </w:r>
      <w:r w:rsidR="00FA0CF0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электронной площадке </w:t>
      </w:r>
      <w:r w:rsidR="00126EDB" w:rsidRPr="00126EDB">
        <w:rPr>
          <w:rFonts w:ascii="Times New Roman" w:hAnsi="Times New Roman" w:cs="Times New Roman"/>
          <w:sz w:val="24"/>
          <w:szCs w:val="24"/>
        </w:rPr>
        <w:t xml:space="preserve">ООО «Специализированная организация по проведению торгов – Южная Электронная </w:t>
      </w:r>
      <w:r w:rsidR="00126EDB" w:rsidRPr="00361DCF">
        <w:rPr>
          <w:rFonts w:ascii="Times New Roman" w:hAnsi="Times New Roman" w:cs="Times New Roman"/>
          <w:color w:val="auto"/>
          <w:sz w:val="24"/>
          <w:szCs w:val="24"/>
        </w:rPr>
        <w:t>Торговая Площадка» (далее – ЭТП), http://torgibankrot.ru/.</w:t>
      </w:r>
      <w:r w:rsidRPr="00361DCF">
        <w:rPr>
          <w:rFonts w:ascii="Times New Roman" w:hAnsi="Times New Roman" w:cs="Times New Roman"/>
          <w:color w:val="auto"/>
          <w:sz w:val="24"/>
          <w:szCs w:val="24"/>
        </w:rPr>
        <w:t xml:space="preserve">, вносит задаток в размере </w:t>
      </w:r>
      <w:r w:rsidR="001350FE" w:rsidRPr="00361DCF">
        <w:rPr>
          <w:rFonts w:ascii="Times New Roman" w:hAnsi="Times New Roman" w:cs="Times New Roman"/>
          <w:color w:val="auto"/>
          <w:sz w:val="24"/>
          <w:szCs w:val="24"/>
        </w:rPr>
        <w:t>10</w:t>
      </w:r>
      <w:r w:rsidRPr="00361DCF">
        <w:rPr>
          <w:rFonts w:ascii="Times New Roman" w:hAnsi="Times New Roman" w:cs="Times New Roman"/>
          <w:color w:val="auto"/>
          <w:sz w:val="24"/>
          <w:szCs w:val="24"/>
        </w:rPr>
        <w:t>% (</w:t>
      </w:r>
      <w:r w:rsidR="001350FE" w:rsidRPr="00361DCF">
        <w:rPr>
          <w:rFonts w:ascii="Times New Roman" w:hAnsi="Times New Roman" w:cs="Times New Roman"/>
          <w:color w:val="auto"/>
          <w:sz w:val="24"/>
          <w:szCs w:val="24"/>
        </w:rPr>
        <w:t>десяти</w:t>
      </w:r>
      <w:r w:rsidRPr="00361DCF">
        <w:rPr>
          <w:rFonts w:ascii="Times New Roman" w:hAnsi="Times New Roman" w:cs="Times New Roman"/>
          <w:color w:val="auto"/>
          <w:sz w:val="24"/>
          <w:szCs w:val="24"/>
        </w:rPr>
        <w:t xml:space="preserve"> процентов) от начальной продажной цены соответс</w:t>
      </w:r>
      <w:r w:rsidR="00A5669C" w:rsidRPr="00361DCF">
        <w:rPr>
          <w:rFonts w:ascii="Times New Roman" w:hAnsi="Times New Roman" w:cs="Times New Roman"/>
          <w:color w:val="auto"/>
          <w:sz w:val="24"/>
          <w:szCs w:val="24"/>
        </w:rPr>
        <w:t>твующего лота на расчетный счет</w:t>
      </w:r>
      <w:r w:rsidRPr="00361DC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A5A42" w:rsidRPr="00361DCF">
        <w:rPr>
          <w:rFonts w:ascii="Times New Roman" w:hAnsi="Times New Roman" w:cs="Times New Roman"/>
          <w:color w:val="auto"/>
          <w:sz w:val="24"/>
          <w:szCs w:val="24"/>
        </w:rPr>
        <w:t>ООО «</w:t>
      </w:r>
      <w:r w:rsidR="00126EDB" w:rsidRPr="00361DCF">
        <w:rPr>
          <w:rFonts w:ascii="Times New Roman" w:hAnsi="Times New Roman" w:cs="Times New Roman"/>
          <w:color w:val="auto"/>
          <w:sz w:val="24"/>
          <w:szCs w:val="24"/>
        </w:rPr>
        <w:t>Научно-производственное объединение «</w:t>
      </w:r>
      <w:proofErr w:type="spellStart"/>
      <w:r w:rsidR="00126EDB" w:rsidRPr="00361DCF">
        <w:rPr>
          <w:rFonts w:ascii="Times New Roman" w:hAnsi="Times New Roman" w:cs="Times New Roman"/>
          <w:color w:val="auto"/>
          <w:sz w:val="24"/>
          <w:szCs w:val="24"/>
        </w:rPr>
        <w:t>Славрос</w:t>
      </w:r>
      <w:proofErr w:type="spellEnd"/>
      <w:r w:rsidR="00FA5A42" w:rsidRPr="00361DCF">
        <w:rPr>
          <w:rFonts w:ascii="Times New Roman" w:hAnsi="Times New Roman" w:cs="Times New Roman"/>
          <w:color w:val="auto"/>
          <w:sz w:val="24"/>
          <w:szCs w:val="24"/>
        </w:rPr>
        <w:t xml:space="preserve">» по следующим реквизитам: р/с </w:t>
      </w:r>
      <w:r w:rsidR="00361DCF" w:rsidRPr="00361DCF">
        <w:rPr>
          <w:rFonts w:ascii="Times New Roman" w:hAnsi="Times New Roman" w:cs="Times New Roman"/>
          <w:b/>
          <w:color w:val="auto"/>
          <w:sz w:val="24"/>
          <w:szCs w:val="24"/>
        </w:rPr>
        <w:t>40702810400770003474</w:t>
      </w:r>
      <w:r w:rsidR="00361DCF" w:rsidRPr="00361DC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1207E" w:rsidRPr="00361DCF">
        <w:rPr>
          <w:rFonts w:ascii="Times New Roman" w:hAnsi="Times New Roman" w:cs="Times New Roman"/>
          <w:color w:val="auto"/>
          <w:sz w:val="24"/>
          <w:szCs w:val="24"/>
        </w:rPr>
        <w:t xml:space="preserve">в банке </w:t>
      </w:r>
      <w:r w:rsidR="00361DCF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="00B1207E" w:rsidRPr="00361DCF">
        <w:rPr>
          <w:rFonts w:ascii="Times New Roman" w:hAnsi="Times New Roman" w:cs="Times New Roman"/>
          <w:color w:val="auto"/>
          <w:sz w:val="24"/>
          <w:szCs w:val="24"/>
        </w:rPr>
        <w:t>АО «</w:t>
      </w:r>
      <w:r w:rsidR="00361DCF" w:rsidRPr="00361DCF">
        <w:rPr>
          <w:rFonts w:ascii="Times New Roman" w:hAnsi="Times New Roman" w:cs="Times New Roman"/>
          <w:bCs/>
          <w:color w:val="auto"/>
          <w:sz w:val="24"/>
          <w:szCs w:val="24"/>
        </w:rPr>
        <w:t>БАНК</w:t>
      </w:r>
      <w:r w:rsidR="00361DC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 w:rsidR="00361DCF" w:rsidRPr="00361DCF">
        <w:rPr>
          <w:rFonts w:ascii="Times New Roman" w:hAnsi="Times New Roman" w:cs="Times New Roman"/>
          <w:bCs/>
          <w:color w:val="auto"/>
          <w:sz w:val="24"/>
          <w:szCs w:val="24"/>
        </w:rPr>
        <w:t>УРАЛСИБ</w:t>
      </w:r>
      <w:r w:rsidR="00B1207E" w:rsidRPr="00361DCF">
        <w:rPr>
          <w:rFonts w:ascii="Times New Roman" w:hAnsi="Times New Roman" w:cs="Times New Roman"/>
          <w:color w:val="auto"/>
          <w:sz w:val="24"/>
          <w:szCs w:val="24"/>
        </w:rPr>
        <w:t>», к/с</w:t>
      </w:r>
      <w:r w:rsidR="00361DCF">
        <w:rPr>
          <w:rFonts w:ascii="Times New Roman" w:hAnsi="Times New Roman" w:cs="Times New Roman"/>
          <w:color w:val="auto"/>
          <w:sz w:val="24"/>
          <w:szCs w:val="24"/>
        </w:rPr>
        <w:t xml:space="preserve"> 30101810100000000787</w:t>
      </w:r>
      <w:r w:rsidR="00B1207E" w:rsidRPr="00361DCF">
        <w:rPr>
          <w:rFonts w:ascii="Times New Roman" w:hAnsi="Times New Roman" w:cs="Times New Roman"/>
          <w:color w:val="auto"/>
          <w:sz w:val="24"/>
          <w:szCs w:val="24"/>
        </w:rPr>
        <w:t>, БИК</w:t>
      </w:r>
      <w:r w:rsidR="00361DCF">
        <w:rPr>
          <w:rFonts w:ascii="Times New Roman" w:hAnsi="Times New Roman" w:cs="Times New Roman"/>
          <w:color w:val="auto"/>
          <w:sz w:val="24"/>
          <w:szCs w:val="24"/>
        </w:rPr>
        <w:t xml:space="preserve"> 044525787</w:t>
      </w:r>
      <w:r w:rsidR="00A00F4B" w:rsidRPr="00361DCF">
        <w:rPr>
          <w:rFonts w:ascii="Times New Roman" w:hAnsi="Times New Roman" w:cs="Times New Roman"/>
          <w:color w:val="auto"/>
          <w:sz w:val="24"/>
          <w:szCs w:val="24"/>
        </w:rPr>
        <w:t>, в соответствующе</w:t>
      </w:r>
      <w:r w:rsidR="001350FE" w:rsidRPr="00361DCF">
        <w:rPr>
          <w:rFonts w:ascii="Times New Roman" w:hAnsi="Times New Roman" w:cs="Times New Roman"/>
          <w:color w:val="auto"/>
          <w:sz w:val="24"/>
          <w:szCs w:val="24"/>
        </w:rPr>
        <w:t>й сумме</w:t>
      </w:r>
      <w:r w:rsidR="00A516D3" w:rsidRPr="00361DCF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A00F4B" w:rsidRPr="00361DCF">
        <w:rPr>
          <w:rFonts w:ascii="Times New Roman" w:hAnsi="Times New Roman" w:cs="Times New Roman"/>
          <w:color w:val="auto"/>
          <w:sz w:val="24"/>
          <w:szCs w:val="24"/>
        </w:rPr>
        <w:t xml:space="preserve"> назначение платежа должно позволять его идентифицировать как задаток по соответствующему лоту. </w:t>
      </w:r>
    </w:p>
    <w:p w:rsidR="00A5669C" w:rsidRPr="00126EDB" w:rsidRDefault="00A5669C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61DCF">
        <w:rPr>
          <w:rFonts w:ascii="Times New Roman" w:hAnsi="Times New Roman" w:cs="Times New Roman"/>
          <w:color w:val="auto"/>
          <w:sz w:val="24"/>
          <w:szCs w:val="24"/>
        </w:rPr>
        <w:t>2.</w:t>
      </w:r>
      <w:r w:rsidR="00126EDB" w:rsidRPr="00361DC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hyperlink r:id="rId7" w:anchor="YANDEX_20" w:history="1"/>
      <w:r w:rsidR="00DF2DDB" w:rsidRPr="00361DCF">
        <w:rPr>
          <w:rFonts w:ascii="Times New Roman" w:hAnsi="Times New Roman" w:cs="Times New Roman"/>
          <w:color w:val="auto"/>
          <w:sz w:val="24"/>
          <w:szCs w:val="24"/>
        </w:rPr>
        <w:t>Задаток вносится Заявителем в счет обеспечения исполнения обязательств, связанных с</w:t>
      </w:r>
      <w:bookmarkStart w:id="0" w:name="YANDEX_13"/>
      <w:bookmarkEnd w:id="0"/>
      <w:r w:rsidR="00CC2F33" w:rsidRPr="00361DCF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DF2DDB" w:rsidRPr="00361DCF">
        <w:rPr>
          <w:rFonts w:ascii="Times New Roman" w:hAnsi="Times New Roman" w:cs="Times New Roman"/>
          <w:color w:val="auto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CC2F33" w:rsidRPr="00361DCF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="00DF2DDB" w:rsidRPr="00361DCF">
        <w:rPr>
          <w:rFonts w:ascii="Times New Roman" w:hAnsi="Times New Roman" w:cs="Times New Roman"/>
          <w:color w:val="auto"/>
          <w:sz w:val="24"/>
          <w:szCs w:val="24"/>
        </w:rPr>
        <w:t xml:space="preserve"> участием </w:t>
      </w:r>
      <w:hyperlink r:id="rId8" w:anchor="YANDEX_14" w:history="1"/>
      <w:bookmarkStart w:id="1" w:name="YANDEX_14"/>
      <w:bookmarkEnd w:id="1"/>
      <w:r w:rsidR="00CC2F33" w:rsidRPr="00361DCF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DF2DDB" w:rsidRPr="00361DCF">
        <w:rPr>
          <w:rFonts w:ascii="Times New Roman" w:hAnsi="Times New Roman" w:cs="Times New Roman"/>
          <w:color w:val="auto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CC2F33" w:rsidRPr="00361DCF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="00DF2DDB" w:rsidRPr="00361DCF">
        <w:rPr>
          <w:rFonts w:ascii="Times New Roman" w:hAnsi="Times New Roman" w:cs="Times New Roman"/>
          <w:color w:val="auto"/>
          <w:sz w:val="24"/>
          <w:szCs w:val="24"/>
        </w:rPr>
        <w:t xml:space="preserve">в </w:t>
      </w:r>
      <w:hyperlink r:id="rId9" w:anchor="YANDEX_15" w:history="1"/>
      <w:bookmarkStart w:id="2" w:name="YANDEX_15"/>
      <w:bookmarkEnd w:id="2"/>
      <w:r w:rsidR="00CC2F33" w:rsidRPr="00361DCF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DF2DDB" w:rsidRPr="00361DCF">
        <w:rPr>
          <w:rFonts w:ascii="Times New Roman" w:hAnsi="Times New Roman" w:cs="Times New Roman"/>
          <w:color w:val="auto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CC2F33" w:rsidRPr="00361DCF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="00DF2DDB" w:rsidRPr="00361DCF">
        <w:rPr>
          <w:rFonts w:ascii="Times New Roman" w:hAnsi="Times New Roman" w:cs="Times New Roman"/>
          <w:color w:val="auto"/>
          <w:sz w:val="24"/>
          <w:szCs w:val="24"/>
        </w:rPr>
        <w:t>торгах</w:t>
      </w:r>
      <w:hyperlink r:id="rId10" w:anchor="YANDEX_16" w:history="1"/>
      <w:r w:rsidR="00DF2DDB" w:rsidRPr="00361DCF">
        <w:rPr>
          <w:rFonts w:ascii="Times New Roman" w:hAnsi="Times New Roman" w:cs="Times New Roman"/>
          <w:color w:val="auto"/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CC2F33" w:rsidRPr="00361DCF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DF2DDB" w:rsidRPr="00361DCF">
        <w:rPr>
          <w:rFonts w:ascii="Times New Roman" w:hAnsi="Times New Roman" w:cs="Times New Roman"/>
          <w:color w:val="auto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CC2F33" w:rsidRPr="00361DCF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="00DF2DDB" w:rsidRPr="00361DC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F2DDB" w:rsidRPr="00126EDB">
        <w:rPr>
          <w:rFonts w:ascii="Times New Roman" w:hAnsi="Times New Roman" w:cs="Times New Roman"/>
          <w:color w:val="auto"/>
          <w:sz w:val="24"/>
          <w:szCs w:val="24"/>
        </w:rPr>
        <w:t>торгов.</w:t>
      </w:r>
    </w:p>
    <w:p w:rsidR="006F3E15" w:rsidRPr="00126EDB" w:rsidRDefault="00A5669C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6EDB">
        <w:rPr>
          <w:rFonts w:ascii="Times New Roman" w:hAnsi="Times New Roman" w:cs="Times New Roman"/>
          <w:color w:val="auto"/>
          <w:sz w:val="24"/>
          <w:szCs w:val="24"/>
        </w:rPr>
        <w:t>3.</w:t>
      </w:r>
      <w:r w:rsidR="00126ED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F3E15" w:rsidRPr="00126EDB">
        <w:rPr>
          <w:rFonts w:ascii="Times New Roman" w:hAnsi="Times New Roman" w:cs="Times New Roman"/>
          <w:color w:val="auto"/>
          <w:sz w:val="24"/>
          <w:szCs w:val="24"/>
        </w:rPr>
        <w:t>Датой внесения задатка считается дата зачисления денежных средств, указанных в пункте 1 настоящего догово</w:t>
      </w:r>
      <w:bookmarkStart w:id="4" w:name="_GoBack"/>
      <w:bookmarkEnd w:id="4"/>
      <w:r w:rsidR="006F3E15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ра, </w:t>
      </w:r>
      <w:r w:rsidR="00B45018" w:rsidRPr="00126EDB">
        <w:rPr>
          <w:rFonts w:ascii="Times New Roman" w:hAnsi="Times New Roman" w:cs="Times New Roman"/>
          <w:color w:val="auto"/>
          <w:sz w:val="24"/>
          <w:szCs w:val="24"/>
        </w:rPr>
        <w:t>на вышеуказанный</w:t>
      </w:r>
      <w:r w:rsidR="006F3E15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45018" w:rsidRPr="00126EDB">
        <w:rPr>
          <w:rFonts w:ascii="Times New Roman" w:hAnsi="Times New Roman" w:cs="Times New Roman"/>
          <w:color w:val="auto"/>
          <w:sz w:val="24"/>
          <w:szCs w:val="24"/>
        </w:rPr>
        <w:t>расчетный счет</w:t>
      </w:r>
      <w:r w:rsidR="006F3E15" w:rsidRPr="00126EDB">
        <w:rPr>
          <w:rFonts w:ascii="Times New Roman" w:hAnsi="Times New Roman" w:cs="Times New Roman"/>
          <w:color w:val="auto"/>
          <w:sz w:val="24"/>
          <w:szCs w:val="24"/>
        </w:rPr>
        <w:t>. В платёжном документе</w:t>
      </w:r>
      <w:r w:rsidR="00B45018" w:rsidRPr="00126EDB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6F3E15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 в графе «назначение платежа»</w:t>
      </w:r>
      <w:r w:rsidR="00B45018" w:rsidRPr="00126EDB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6F3E15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 должны быть указаны идентификационный номер торгов, а также лот</w:t>
      </w:r>
      <w:r w:rsidR="00B45018" w:rsidRPr="00126EDB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6F3E15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 по которому планируется участие в торгах (лот №1</w:t>
      </w:r>
      <w:r w:rsidR="00A757AD" w:rsidRPr="00126EDB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756565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 лот № 2</w:t>
      </w:r>
      <w:r w:rsidR="00AB406F" w:rsidRPr="00126EDB">
        <w:rPr>
          <w:rFonts w:ascii="Times New Roman" w:hAnsi="Times New Roman" w:cs="Times New Roman"/>
          <w:color w:val="auto"/>
          <w:sz w:val="24"/>
          <w:szCs w:val="24"/>
        </w:rPr>
        <w:t>, Лот № 3 и т.д.</w:t>
      </w:r>
      <w:r w:rsidR="006F3E15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). </w:t>
      </w:r>
    </w:p>
    <w:p w:rsidR="006F3E15" w:rsidRPr="00126EDB" w:rsidRDefault="006F3E15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6EDB">
        <w:rPr>
          <w:rFonts w:ascii="Times New Roman" w:hAnsi="Times New Roman" w:cs="Times New Roman"/>
          <w:color w:val="auto"/>
          <w:sz w:val="24"/>
          <w:szCs w:val="24"/>
        </w:rPr>
        <w:t>В случае, если сумма задатка не поступила в установленный срок</w:t>
      </w:r>
      <w:r w:rsidR="00B45018" w:rsidRPr="00126EDB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6F3E15" w:rsidRPr="00126EDB" w:rsidRDefault="00B45018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6EDB">
        <w:rPr>
          <w:rFonts w:ascii="Times New Roman" w:hAnsi="Times New Roman" w:cs="Times New Roman"/>
          <w:color w:val="auto"/>
          <w:sz w:val="24"/>
          <w:szCs w:val="24"/>
        </w:rPr>
        <w:t>4.</w:t>
      </w:r>
      <w:r w:rsidR="00126ED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F3E15" w:rsidRPr="00126EDB">
        <w:rPr>
          <w:rFonts w:ascii="Times New Roman" w:hAnsi="Times New Roman" w:cs="Times New Roman"/>
          <w:color w:val="auto"/>
          <w:sz w:val="24"/>
          <w:szCs w:val="24"/>
        </w:rPr>
        <w:t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6F3E15" w:rsidRPr="00126EDB" w:rsidRDefault="00B45018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6EDB">
        <w:rPr>
          <w:rFonts w:ascii="Times New Roman" w:hAnsi="Times New Roman" w:cs="Times New Roman"/>
          <w:color w:val="auto"/>
          <w:sz w:val="24"/>
          <w:szCs w:val="24"/>
        </w:rPr>
        <w:t>5.</w:t>
      </w:r>
      <w:r w:rsidR="00126ED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F3E15" w:rsidRPr="00126EDB">
        <w:rPr>
          <w:rFonts w:ascii="Times New Roman" w:hAnsi="Times New Roman" w:cs="Times New Roman"/>
          <w:color w:val="auto"/>
          <w:sz w:val="24"/>
          <w:szCs w:val="24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341926" w:rsidRPr="00126EDB" w:rsidRDefault="00341926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6EDB">
        <w:rPr>
          <w:rFonts w:ascii="Times New Roman" w:hAnsi="Times New Roman" w:cs="Times New Roman"/>
          <w:color w:val="auto"/>
          <w:sz w:val="24"/>
          <w:szCs w:val="24"/>
        </w:rPr>
        <w:t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</w:t>
      </w:r>
      <w:r w:rsidR="002A5310" w:rsidRPr="00126EDB">
        <w:rPr>
          <w:rFonts w:ascii="Times New Roman" w:hAnsi="Times New Roman" w:cs="Times New Roman"/>
          <w:color w:val="auto"/>
          <w:sz w:val="24"/>
          <w:szCs w:val="24"/>
        </w:rPr>
        <w:t>м</w:t>
      </w:r>
      <w:r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.         </w:t>
      </w:r>
    </w:p>
    <w:p w:rsidR="006F3E15" w:rsidRPr="00126EDB" w:rsidRDefault="00B45018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6EDB">
        <w:rPr>
          <w:rFonts w:ascii="Times New Roman" w:hAnsi="Times New Roman" w:cs="Times New Roman"/>
          <w:color w:val="auto"/>
          <w:sz w:val="24"/>
          <w:szCs w:val="24"/>
        </w:rPr>
        <w:lastRenderedPageBreak/>
        <w:t>6.</w:t>
      </w:r>
      <w:r w:rsidR="00126ED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F3E15" w:rsidRPr="00126EDB">
        <w:rPr>
          <w:rFonts w:ascii="Times New Roman" w:hAnsi="Times New Roman" w:cs="Times New Roman"/>
          <w:color w:val="auto"/>
          <w:sz w:val="24"/>
          <w:szCs w:val="24"/>
        </w:rPr>
        <w:t>В случае объявления Заявителя победителем торгов</w:t>
      </w:r>
      <w:r w:rsidRPr="00126EDB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6F3E15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6F3E15" w:rsidRPr="00126EDB" w:rsidRDefault="00B45018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6EDB">
        <w:rPr>
          <w:rFonts w:ascii="Times New Roman" w:hAnsi="Times New Roman" w:cs="Times New Roman"/>
          <w:color w:val="auto"/>
          <w:sz w:val="24"/>
          <w:szCs w:val="24"/>
        </w:rPr>
        <w:t>7.</w:t>
      </w:r>
      <w:r w:rsidR="00126ED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F3E15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Все возможные споры и разногласия, связанные с </w:t>
      </w:r>
      <w:r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исполнением </w:t>
      </w:r>
      <w:proofErr w:type="gramStart"/>
      <w:r w:rsidR="002A5310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настоящего </w:t>
      </w:r>
      <w:r w:rsidRPr="00126EDB">
        <w:rPr>
          <w:rFonts w:ascii="Times New Roman" w:hAnsi="Times New Roman" w:cs="Times New Roman"/>
          <w:color w:val="auto"/>
          <w:sz w:val="24"/>
          <w:szCs w:val="24"/>
        </w:rPr>
        <w:t>договора</w:t>
      </w:r>
      <w:proofErr w:type="gramEnd"/>
      <w:r w:rsidR="006F3E15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</w:t>
      </w:r>
      <w:r w:rsidRPr="00126EDB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6F3E15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 они подлежат рассмотрению в Арбитражном суде </w:t>
      </w:r>
      <w:r w:rsidRPr="00126EDB">
        <w:rPr>
          <w:rFonts w:ascii="Times New Roman" w:hAnsi="Times New Roman" w:cs="Times New Roman"/>
          <w:color w:val="auto"/>
          <w:sz w:val="24"/>
          <w:szCs w:val="24"/>
        </w:rPr>
        <w:t>Московской</w:t>
      </w:r>
      <w:r w:rsidR="006F3E15" w:rsidRPr="00126EDB">
        <w:rPr>
          <w:rFonts w:ascii="Times New Roman" w:hAnsi="Times New Roman" w:cs="Times New Roman"/>
          <w:color w:val="auto"/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6F3E15" w:rsidRPr="00126EDB" w:rsidRDefault="006F3E15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6EDB">
        <w:rPr>
          <w:rFonts w:ascii="Times New Roman" w:hAnsi="Times New Roman" w:cs="Times New Roman"/>
          <w:color w:val="auto"/>
          <w:sz w:val="24"/>
          <w:szCs w:val="24"/>
        </w:rPr>
        <w:t>8.</w:t>
      </w:r>
      <w:r w:rsidR="00126ED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26EDB">
        <w:rPr>
          <w:rFonts w:ascii="Times New Roman" w:hAnsi="Times New Roman" w:cs="Times New Roman"/>
          <w:color w:val="auto"/>
          <w:sz w:val="24"/>
          <w:szCs w:val="24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814660" w:rsidRPr="00126EDB" w:rsidRDefault="00814660" w:rsidP="00FA5A42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593E91" w:rsidRPr="00126EDB" w:rsidRDefault="00B45018" w:rsidP="00FA5A42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>9</w:t>
      </w:r>
      <w:r w:rsidR="00593E91" w:rsidRPr="00126EDB">
        <w:rPr>
          <w:rFonts w:ascii="Times New Roman" w:hAnsi="Times New Roman" w:cs="Times New Roman"/>
          <w:b/>
          <w:bCs/>
          <w:color w:val="auto"/>
          <w:sz w:val="24"/>
          <w:szCs w:val="24"/>
        </w:rPr>
        <w:t>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361DCF" w:rsidRPr="00361DCF" w:rsidTr="00217889">
        <w:tc>
          <w:tcPr>
            <w:tcW w:w="10281" w:type="dxa"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361DCF" w:rsidRPr="00361DCF">
              <w:trPr>
                <w:trHeight w:val="3626"/>
              </w:trPr>
              <w:tc>
                <w:tcPr>
                  <w:tcW w:w="4856" w:type="dxa"/>
                </w:tcPr>
                <w:p w:rsidR="00F949A8" w:rsidRPr="00361DCF" w:rsidRDefault="00F949A8" w:rsidP="00FA5A42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  <w:p w:rsidR="0016719B" w:rsidRPr="00361DCF" w:rsidRDefault="0016719B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Организатор торгов</w:t>
                  </w:r>
                  <w:r w:rsidR="00F949A8" w:rsidRPr="00361DCF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:</w:t>
                  </w:r>
                  <w:r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</w:t>
                  </w:r>
                </w:p>
                <w:p w:rsidR="00126EDB" w:rsidRPr="00361DCF" w:rsidRDefault="00FA5A42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ООО «</w:t>
                  </w:r>
                  <w:r w:rsidR="00126EDB"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Научно-производственное объединение «</w:t>
                  </w:r>
                  <w:proofErr w:type="spellStart"/>
                  <w:r w:rsidR="00126EDB"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Славрос</w:t>
                  </w:r>
                  <w:proofErr w:type="spellEnd"/>
                  <w:r w:rsidR="00126EDB"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»</w:t>
                  </w:r>
                </w:p>
                <w:p w:rsidR="00126EDB" w:rsidRPr="00361DCF" w:rsidRDefault="00B1207E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Адрес: </w:t>
                  </w:r>
                  <w:r w:rsidR="00126EDB"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125040, г. Москва, 3- я улица Ямского поля, д.24</w:t>
                  </w:r>
                </w:p>
                <w:p w:rsidR="007258CE" w:rsidRPr="00361DCF" w:rsidRDefault="00AB406F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ИНН </w:t>
                  </w:r>
                  <w:r w:rsidR="00126EDB"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7609023423</w:t>
                  </w:r>
                  <w:r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, ОГРН </w:t>
                  </w:r>
                  <w:r w:rsidR="00126EDB"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1107609000278</w:t>
                  </w:r>
                </w:p>
                <w:p w:rsidR="00361DCF" w:rsidRPr="00361DCF" w:rsidRDefault="00FA5A42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р/с</w:t>
                  </w:r>
                  <w:r w:rsidR="00361DCF"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40702810100770003473 </w:t>
                  </w:r>
                </w:p>
                <w:p w:rsidR="00361DCF" w:rsidRPr="00361DCF" w:rsidRDefault="00FA5A42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в </w:t>
                  </w:r>
                  <w:r w:rsidR="00361DCF"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банке ПАО «</w:t>
                  </w:r>
                  <w:r w:rsidR="00361DCF" w:rsidRPr="00361DCF">
                    <w:rPr>
                      <w:rFonts w:ascii="Times New Roman" w:hAnsi="Times New Roman" w:cs="Times New Roman"/>
                      <w:bCs/>
                      <w:color w:val="auto"/>
                      <w:sz w:val="24"/>
                      <w:szCs w:val="24"/>
                    </w:rPr>
                    <w:t>БАНК УРАЛСИБ</w:t>
                  </w:r>
                  <w:r w:rsidR="00361DCF"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»</w:t>
                  </w:r>
                </w:p>
                <w:p w:rsidR="00361DCF" w:rsidRPr="00361DCF" w:rsidRDefault="00361DCF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к/с 30101810100000000787</w:t>
                  </w:r>
                </w:p>
                <w:p w:rsidR="002A5310" w:rsidRPr="00361DCF" w:rsidRDefault="00361DCF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БИК 044525787</w:t>
                  </w:r>
                </w:p>
                <w:p w:rsidR="002A5310" w:rsidRPr="00361DCF" w:rsidRDefault="002A5310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2A5310" w:rsidRPr="00361DCF" w:rsidRDefault="002A5310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19B" w:rsidRPr="00361DCF" w:rsidRDefault="0016719B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7258CE" w:rsidRPr="00361DCF" w:rsidRDefault="007258CE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  <w:p w:rsidR="00167866" w:rsidRPr="00361DCF" w:rsidRDefault="0016719B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Организатор торгов</w:t>
                  </w:r>
                  <w:r w:rsidR="00F949A8" w:rsidRPr="00361DCF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 </w:t>
                  </w:r>
                  <w:r w:rsidRPr="00361DCF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                                        </w:t>
                  </w:r>
                </w:p>
                <w:p w:rsidR="00FA5A42" w:rsidRPr="00361DCF" w:rsidRDefault="00FA5A42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  <w:p w:rsidR="00F949A8" w:rsidRPr="00361DCF" w:rsidRDefault="00F949A8" w:rsidP="00FA5A42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F949A8" w:rsidRPr="00361DCF" w:rsidRDefault="00F949A8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_______________</w:t>
                  </w:r>
                  <w:r w:rsidR="00122367" w:rsidRPr="00361DCF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____</w:t>
                  </w:r>
                  <w:r w:rsidRPr="00361DCF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 Синченко Р.Н.</w:t>
                  </w:r>
                </w:p>
                <w:p w:rsidR="00F949A8" w:rsidRPr="00361DCF" w:rsidRDefault="00F949A8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F949A8" w:rsidRPr="00361DCF" w:rsidRDefault="00F949A8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  <w:p w:rsidR="00167866" w:rsidRPr="00361DCF" w:rsidRDefault="0016719B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Заявитель</w:t>
                  </w:r>
                  <w:r w:rsidR="00F949A8" w:rsidRPr="00361DCF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: </w:t>
                  </w:r>
                </w:p>
                <w:p w:rsidR="00F949A8" w:rsidRPr="00361DCF" w:rsidRDefault="00F949A8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F949A8" w:rsidRPr="00361DCF" w:rsidRDefault="00F949A8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</w:t>
                  </w:r>
                </w:p>
                <w:p w:rsidR="00167866" w:rsidRPr="00361DCF" w:rsidRDefault="00167866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866" w:rsidRPr="00361DCF" w:rsidRDefault="00167866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866" w:rsidRPr="00361DCF" w:rsidRDefault="00167866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19B" w:rsidRPr="00361DCF" w:rsidRDefault="0016719B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19B" w:rsidRPr="00361DCF" w:rsidRDefault="0016719B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19B" w:rsidRPr="00361DCF" w:rsidRDefault="0016719B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19B" w:rsidRPr="00361DCF" w:rsidRDefault="0016719B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19B" w:rsidRPr="00361DCF" w:rsidRDefault="0016719B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2A5310" w:rsidRPr="00361DCF" w:rsidRDefault="002A5310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D81E42" w:rsidRPr="00361DCF" w:rsidRDefault="00D81E42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4B36E9" w:rsidRPr="00361DCF" w:rsidRDefault="004B36E9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  <w:p w:rsidR="00F949A8" w:rsidRPr="00361DCF" w:rsidRDefault="00167866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Лицо, выступающее от </w:t>
                  </w:r>
                  <w:r w:rsidR="0016719B" w:rsidRPr="00361DCF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Заявителя</w:t>
                  </w:r>
                </w:p>
                <w:p w:rsidR="00167866" w:rsidRPr="00361DCF" w:rsidRDefault="00167866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  <w:p w:rsidR="000C5DF2" w:rsidRPr="00361DCF" w:rsidRDefault="000C5DF2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F949A8" w:rsidRPr="00361DCF" w:rsidRDefault="00167866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  </w:t>
                  </w:r>
                  <w:r w:rsidR="00F949A8"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________________ </w:t>
                  </w:r>
                  <w:r w:rsidRPr="00361DCF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F949A8" w:rsidRPr="00361DCF" w:rsidRDefault="00167866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  </w:t>
                  </w:r>
                  <w:r w:rsidR="00F949A8" w:rsidRPr="00361DCF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М.П.</w:t>
                  </w:r>
                </w:p>
              </w:tc>
            </w:tr>
            <w:tr w:rsidR="00361DCF" w:rsidRPr="00361DCF">
              <w:trPr>
                <w:trHeight w:val="255"/>
              </w:trPr>
              <w:tc>
                <w:tcPr>
                  <w:tcW w:w="4856" w:type="dxa"/>
                </w:tcPr>
                <w:p w:rsidR="00F949A8" w:rsidRPr="00361DCF" w:rsidRDefault="00F949A8" w:rsidP="00FA5A42">
                  <w:pPr>
                    <w:widowControl w:val="0"/>
                    <w:adjustRightInd w:val="0"/>
                    <w:spacing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F949A8" w:rsidRPr="00361DCF" w:rsidRDefault="00F949A8" w:rsidP="00FA5A42">
                  <w:pPr>
                    <w:widowControl w:val="0"/>
                    <w:adjustRightInd w:val="0"/>
                    <w:spacing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:rsidR="00F949A8" w:rsidRPr="00361DCF" w:rsidRDefault="00F949A8" w:rsidP="00FA5A42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593E91" w:rsidRPr="00126EDB" w:rsidRDefault="00593E91" w:rsidP="00FA5A42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593E91" w:rsidRPr="00126EDB" w:rsidRDefault="00593E91" w:rsidP="00FA5A42">
      <w:pPr>
        <w:spacing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683C29" w:rsidRPr="00126EDB" w:rsidRDefault="00683C29" w:rsidP="00FA5A42">
      <w:pPr>
        <w:spacing w:line="240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sectPr w:rsidR="00683C29" w:rsidRPr="00126EDB" w:rsidSect="00167866">
      <w:footerReference w:type="even" r:id="rId11"/>
      <w:footerReference w:type="default" r:id="rId12"/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EC0" w:rsidRDefault="00E40EC0">
      <w:r>
        <w:separator/>
      </w:r>
    </w:p>
  </w:endnote>
  <w:endnote w:type="continuationSeparator" w:id="0">
    <w:p w:rsidR="00E40EC0" w:rsidRDefault="00E4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018" w:rsidRDefault="00CC2F33" w:rsidP="008F12E8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4501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45018" w:rsidRDefault="00B45018" w:rsidP="001337E3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018" w:rsidRDefault="00B45018" w:rsidP="008F12E8">
    <w:pPr>
      <w:pStyle w:val="aa"/>
      <w:framePr w:wrap="around" w:vAnchor="text" w:hAnchor="margin" w:xAlign="right" w:y="1"/>
      <w:rPr>
        <w:rStyle w:val="ab"/>
      </w:rPr>
    </w:pPr>
  </w:p>
  <w:p w:rsidR="00B45018" w:rsidRDefault="00B45018" w:rsidP="001337E3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EC0" w:rsidRDefault="00E40EC0">
      <w:r>
        <w:separator/>
      </w:r>
    </w:p>
  </w:footnote>
  <w:footnote w:type="continuationSeparator" w:id="0">
    <w:p w:rsidR="00E40EC0" w:rsidRDefault="00E4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0D580D"/>
    <w:multiLevelType w:val="multilevel"/>
    <w:tmpl w:val="676C0F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 w15:restartNumberingAfterBreak="0">
    <w:nsid w:val="58AC0A56"/>
    <w:multiLevelType w:val="hybridMultilevel"/>
    <w:tmpl w:val="FE3ABB28"/>
    <w:lvl w:ilvl="0" w:tplc="7CD0B8C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65054D8A"/>
    <w:multiLevelType w:val="hybridMultilevel"/>
    <w:tmpl w:val="53625730"/>
    <w:lvl w:ilvl="0" w:tplc="7A50D3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3E91"/>
    <w:rsid w:val="00001586"/>
    <w:rsid w:val="00020E38"/>
    <w:rsid w:val="00051C0E"/>
    <w:rsid w:val="00053023"/>
    <w:rsid w:val="000576BB"/>
    <w:rsid w:val="00080E7D"/>
    <w:rsid w:val="00082283"/>
    <w:rsid w:val="000A21D8"/>
    <w:rsid w:val="000A31A0"/>
    <w:rsid w:val="000A7F98"/>
    <w:rsid w:val="000B186D"/>
    <w:rsid w:val="000C5DF2"/>
    <w:rsid w:val="000D5F06"/>
    <w:rsid w:val="000E2B33"/>
    <w:rsid w:val="000E6B5A"/>
    <w:rsid w:val="000F0F0F"/>
    <w:rsid w:val="000F60CA"/>
    <w:rsid w:val="00106406"/>
    <w:rsid w:val="00107367"/>
    <w:rsid w:val="001116FC"/>
    <w:rsid w:val="00122367"/>
    <w:rsid w:val="00126EDB"/>
    <w:rsid w:val="001337E3"/>
    <w:rsid w:val="00134E21"/>
    <w:rsid w:val="001350FE"/>
    <w:rsid w:val="0014034B"/>
    <w:rsid w:val="001602EE"/>
    <w:rsid w:val="0016719B"/>
    <w:rsid w:val="00167866"/>
    <w:rsid w:val="00181C76"/>
    <w:rsid w:val="001850E0"/>
    <w:rsid w:val="001A456B"/>
    <w:rsid w:val="001C01D5"/>
    <w:rsid w:val="001C4A92"/>
    <w:rsid w:val="001C51BC"/>
    <w:rsid w:val="001C6796"/>
    <w:rsid w:val="001C7AE2"/>
    <w:rsid w:val="001D1686"/>
    <w:rsid w:val="001D57B0"/>
    <w:rsid w:val="0020502D"/>
    <w:rsid w:val="00217889"/>
    <w:rsid w:val="002262E9"/>
    <w:rsid w:val="002303FB"/>
    <w:rsid w:val="0023223D"/>
    <w:rsid w:val="002363FE"/>
    <w:rsid w:val="00240845"/>
    <w:rsid w:val="00241350"/>
    <w:rsid w:val="0025558A"/>
    <w:rsid w:val="00281C16"/>
    <w:rsid w:val="002955FE"/>
    <w:rsid w:val="00296928"/>
    <w:rsid w:val="002A5310"/>
    <w:rsid w:val="002A59DF"/>
    <w:rsid w:val="002B4004"/>
    <w:rsid w:val="002B4E22"/>
    <w:rsid w:val="002D6F41"/>
    <w:rsid w:val="002E06E4"/>
    <w:rsid w:val="002E5248"/>
    <w:rsid w:val="002F36A0"/>
    <w:rsid w:val="00304DC6"/>
    <w:rsid w:val="00325783"/>
    <w:rsid w:val="003354A5"/>
    <w:rsid w:val="00341926"/>
    <w:rsid w:val="00347AE9"/>
    <w:rsid w:val="00361DCF"/>
    <w:rsid w:val="00366E11"/>
    <w:rsid w:val="003710AC"/>
    <w:rsid w:val="003739D1"/>
    <w:rsid w:val="003804AB"/>
    <w:rsid w:val="003819B9"/>
    <w:rsid w:val="003939C5"/>
    <w:rsid w:val="00395C80"/>
    <w:rsid w:val="003A60B0"/>
    <w:rsid w:val="003A7C36"/>
    <w:rsid w:val="003C240A"/>
    <w:rsid w:val="003C4813"/>
    <w:rsid w:val="0040479A"/>
    <w:rsid w:val="00411E53"/>
    <w:rsid w:val="00414FD7"/>
    <w:rsid w:val="00433C91"/>
    <w:rsid w:val="00440F5B"/>
    <w:rsid w:val="004410F8"/>
    <w:rsid w:val="00483E14"/>
    <w:rsid w:val="004A04FC"/>
    <w:rsid w:val="004B36E9"/>
    <w:rsid w:val="004D4705"/>
    <w:rsid w:val="004D5AB6"/>
    <w:rsid w:val="004D623F"/>
    <w:rsid w:val="0058034D"/>
    <w:rsid w:val="00593E91"/>
    <w:rsid w:val="00594C38"/>
    <w:rsid w:val="005B5F5E"/>
    <w:rsid w:val="005E6B34"/>
    <w:rsid w:val="00645A7D"/>
    <w:rsid w:val="00651219"/>
    <w:rsid w:val="00654FC5"/>
    <w:rsid w:val="00656F30"/>
    <w:rsid w:val="00665460"/>
    <w:rsid w:val="006762B1"/>
    <w:rsid w:val="0067745B"/>
    <w:rsid w:val="00683C29"/>
    <w:rsid w:val="00684191"/>
    <w:rsid w:val="00692478"/>
    <w:rsid w:val="00692D80"/>
    <w:rsid w:val="00696E59"/>
    <w:rsid w:val="006A30D1"/>
    <w:rsid w:val="006B4D07"/>
    <w:rsid w:val="006D67BD"/>
    <w:rsid w:val="006F3E15"/>
    <w:rsid w:val="006F4418"/>
    <w:rsid w:val="007107ED"/>
    <w:rsid w:val="007211E9"/>
    <w:rsid w:val="007258CE"/>
    <w:rsid w:val="00725FAA"/>
    <w:rsid w:val="007343BA"/>
    <w:rsid w:val="007363EA"/>
    <w:rsid w:val="00740718"/>
    <w:rsid w:val="00741DA1"/>
    <w:rsid w:val="00741E1C"/>
    <w:rsid w:val="007448EB"/>
    <w:rsid w:val="0075202E"/>
    <w:rsid w:val="00754B39"/>
    <w:rsid w:val="00754C6D"/>
    <w:rsid w:val="00756565"/>
    <w:rsid w:val="00761110"/>
    <w:rsid w:val="00763179"/>
    <w:rsid w:val="0077020D"/>
    <w:rsid w:val="00781427"/>
    <w:rsid w:val="00786586"/>
    <w:rsid w:val="00796838"/>
    <w:rsid w:val="007A71B5"/>
    <w:rsid w:val="007B6B23"/>
    <w:rsid w:val="007C1565"/>
    <w:rsid w:val="007D0FC3"/>
    <w:rsid w:val="007F5A62"/>
    <w:rsid w:val="00800D14"/>
    <w:rsid w:val="0080265F"/>
    <w:rsid w:val="008052D6"/>
    <w:rsid w:val="00814660"/>
    <w:rsid w:val="008152E8"/>
    <w:rsid w:val="00823B10"/>
    <w:rsid w:val="00826FDB"/>
    <w:rsid w:val="00866533"/>
    <w:rsid w:val="00867570"/>
    <w:rsid w:val="00880285"/>
    <w:rsid w:val="008909E4"/>
    <w:rsid w:val="00894B11"/>
    <w:rsid w:val="008B097C"/>
    <w:rsid w:val="008D0BB3"/>
    <w:rsid w:val="008D1D2E"/>
    <w:rsid w:val="008E3474"/>
    <w:rsid w:val="008F12E8"/>
    <w:rsid w:val="0090620B"/>
    <w:rsid w:val="0091359D"/>
    <w:rsid w:val="009314C7"/>
    <w:rsid w:val="0093458A"/>
    <w:rsid w:val="00952861"/>
    <w:rsid w:val="009A44EC"/>
    <w:rsid w:val="009A7125"/>
    <w:rsid w:val="009C5EDE"/>
    <w:rsid w:val="009D7854"/>
    <w:rsid w:val="00A008F9"/>
    <w:rsid w:val="00A00F4B"/>
    <w:rsid w:val="00A12325"/>
    <w:rsid w:val="00A1272E"/>
    <w:rsid w:val="00A35329"/>
    <w:rsid w:val="00A516D3"/>
    <w:rsid w:val="00A5669C"/>
    <w:rsid w:val="00A6545B"/>
    <w:rsid w:val="00A72651"/>
    <w:rsid w:val="00A757AD"/>
    <w:rsid w:val="00AB406F"/>
    <w:rsid w:val="00AC3662"/>
    <w:rsid w:val="00AD5720"/>
    <w:rsid w:val="00AE4CBD"/>
    <w:rsid w:val="00AE61DA"/>
    <w:rsid w:val="00AF07A0"/>
    <w:rsid w:val="00AF18F9"/>
    <w:rsid w:val="00B02871"/>
    <w:rsid w:val="00B04EF7"/>
    <w:rsid w:val="00B1207E"/>
    <w:rsid w:val="00B12616"/>
    <w:rsid w:val="00B20B36"/>
    <w:rsid w:val="00B32175"/>
    <w:rsid w:val="00B45018"/>
    <w:rsid w:val="00B5012A"/>
    <w:rsid w:val="00B5150C"/>
    <w:rsid w:val="00B53A50"/>
    <w:rsid w:val="00B53E90"/>
    <w:rsid w:val="00B54D87"/>
    <w:rsid w:val="00B57C58"/>
    <w:rsid w:val="00B80B19"/>
    <w:rsid w:val="00B84906"/>
    <w:rsid w:val="00B87A64"/>
    <w:rsid w:val="00B97B63"/>
    <w:rsid w:val="00BA75AC"/>
    <w:rsid w:val="00BC067A"/>
    <w:rsid w:val="00BC06F4"/>
    <w:rsid w:val="00BD411C"/>
    <w:rsid w:val="00C15527"/>
    <w:rsid w:val="00C161CA"/>
    <w:rsid w:val="00C27583"/>
    <w:rsid w:val="00C31926"/>
    <w:rsid w:val="00C53029"/>
    <w:rsid w:val="00C550E9"/>
    <w:rsid w:val="00C70756"/>
    <w:rsid w:val="00C720D5"/>
    <w:rsid w:val="00C8442F"/>
    <w:rsid w:val="00CC0A30"/>
    <w:rsid w:val="00CC2F33"/>
    <w:rsid w:val="00D06167"/>
    <w:rsid w:val="00D16265"/>
    <w:rsid w:val="00D50BF4"/>
    <w:rsid w:val="00D51DCC"/>
    <w:rsid w:val="00D74781"/>
    <w:rsid w:val="00D81E42"/>
    <w:rsid w:val="00D95AAC"/>
    <w:rsid w:val="00DC4D71"/>
    <w:rsid w:val="00DE5AF5"/>
    <w:rsid w:val="00DE6129"/>
    <w:rsid w:val="00DF2DDB"/>
    <w:rsid w:val="00E00C3B"/>
    <w:rsid w:val="00E10D29"/>
    <w:rsid w:val="00E31077"/>
    <w:rsid w:val="00E3297A"/>
    <w:rsid w:val="00E40EC0"/>
    <w:rsid w:val="00E43D74"/>
    <w:rsid w:val="00E510AE"/>
    <w:rsid w:val="00E61D20"/>
    <w:rsid w:val="00E71524"/>
    <w:rsid w:val="00EF1D13"/>
    <w:rsid w:val="00F0512B"/>
    <w:rsid w:val="00F062B1"/>
    <w:rsid w:val="00F06BB6"/>
    <w:rsid w:val="00F07F54"/>
    <w:rsid w:val="00F07F81"/>
    <w:rsid w:val="00F116C4"/>
    <w:rsid w:val="00F43B41"/>
    <w:rsid w:val="00F57175"/>
    <w:rsid w:val="00F62B6A"/>
    <w:rsid w:val="00F825E0"/>
    <w:rsid w:val="00F949A8"/>
    <w:rsid w:val="00FA0CF0"/>
    <w:rsid w:val="00FA5A42"/>
    <w:rsid w:val="00FA6A05"/>
    <w:rsid w:val="00FA6A09"/>
    <w:rsid w:val="00FB2C76"/>
    <w:rsid w:val="00FE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E3B0689-FF35-4FFD-9EC3-D582FF925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1">
    <w:name w:val="heading 1"/>
    <w:basedOn w:val="a"/>
    <w:next w:val="a"/>
    <w:link w:val="10"/>
    <w:qFormat/>
    <w:rsid w:val="006F3E15"/>
    <w:pPr>
      <w:keepNext/>
      <w:spacing w:line="240" w:lineRule="auto"/>
      <w:ind w:firstLine="851"/>
      <w:jc w:val="both"/>
      <w:outlineLvl w:val="0"/>
    </w:pPr>
    <w:rPr>
      <w:rFonts w:ascii="Times New Roman" w:hAnsi="Times New Roman" w:cs="Times New Roman"/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6F3E15"/>
    <w:pPr>
      <w:keepNext/>
      <w:spacing w:before="240" w:after="60" w:line="240" w:lineRule="auto"/>
      <w:outlineLvl w:val="2"/>
    </w:pPr>
    <w:rPr>
      <w:rFonts w:cs="Times New Roman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qFormat/>
    <w:rsid w:val="006F3E15"/>
    <w:pPr>
      <w:keepNext/>
      <w:pBdr>
        <w:bottom w:val="single" w:sz="12" w:space="1" w:color="auto"/>
      </w:pBdr>
      <w:spacing w:line="240" w:lineRule="auto"/>
      <w:ind w:firstLine="851"/>
      <w:outlineLvl w:val="3"/>
    </w:pPr>
    <w:rPr>
      <w:rFonts w:ascii="Times New Roman" w:hAnsi="Times New Roman" w:cs="Times New Roman"/>
      <w:color w:val="auto"/>
      <w:sz w:val="24"/>
    </w:rPr>
  </w:style>
  <w:style w:type="paragraph" w:styleId="5">
    <w:name w:val="heading 5"/>
    <w:basedOn w:val="a"/>
    <w:next w:val="a"/>
    <w:link w:val="50"/>
    <w:qFormat/>
    <w:rsid w:val="006F3E15"/>
    <w:pPr>
      <w:spacing w:before="240" w:after="60" w:line="240" w:lineRule="auto"/>
      <w:outlineLvl w:val="4"/>
    </w:pPr>
    <w:rPr>
      <w:rFonts w:ascii="Calibri" w:hAnsi="Calibri" w:cs="Times New Roman"/>
      <w:b/>
      <w:bCs/>
      <w:i/>
      <w:i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3E15"/>
    <w:rPr>
      <w:i/>
      <w:iCs/>
      <w:color w:val="FF0000"/>
      <w:sz w:val="24"/>
    </w:rPr>
  </w:style>
  <w:style w:type="character" w:customStyle="1" w:styleId="30">
    <w:name w:val="Заголовок 3 Знак"/>
    <w:basedOn w:val="a0"/>
    <w:link w:val="3"/>
    <w:rsid w:val="006F3E15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F3E15"/>
    <w:rPr>
      <w:sz w:val="24"/>
    </w:rPr>
  </w:style>
  <w:style w:type="character" w:customStyle="1" w:styleId="50">
    <w:name w:val="Заголовок 5 Знак"/>
    <w:basedOn w:val="a0"/>
    <w:link w:val="5"/>
    <w:rsid w:val="006F3E15"/>
    <w:rPr>
      <w:rFonts w:ascii="Calibri" w:hAnsi="Calibri"/>
      <w:b/>
      <w:bCs/>
      <w:i/>
      <w:iCs/>
      <w:sz w:val="26"/>
      <w:szCs w:val="26"/>
    </w:rPr>
  </w:style>
  <w:style w:type="paragraph" w:customStyle="1" w:styleId="11">
    <w:name w:val="Обычный1"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a3">
    <w:name w:val="Subtitle"/>
    <w:basedOn w:val="a"/>
    <w:qFormat/>
    <w:rsid w:val="00593E91"/>
    <w:pPr>
      <w:spacing w:line="240" w:lineRule="auto"/>
      <w:ind w:right="-2" w:firstLine="567"/>
      <w:jc w:val="center"/>
    </w:pPr>
    <w:rPr>
      <w:rFonts w:ascii="Times New Roman" w:hAnsi="Times New Roman" w:cs="Times New Roman"/>
      <w:b/>
      <w:color w:val="auto"/>
    </w:rPr>
  </w:style>
  <w:style w:type="paragraph" w:styleId="a4">
    <w:name w:val="Document Map"/>
    <w:basedOn w:val="a"/>
    <w:semiHidden/>
    <w:rsid w:val="00051C0E"/>
    <w:pPr>
      <w:shd w:val="clear" w:color="auto" w:fill="000080"/>
    </w:pPr>
    <w:rPr>
      <w:rFonts w:ascii="Tahoma" w:hAnsi="Tahoma" w:cs="Tahoma"/>
      <w:sz w:val="20"/>
    </w:rPr>
  </w:style>
  <w:style w:type="paragraph" w:styleId="a5">
    <w:name w:val="Balloon Text"/>
    <w:basedOn w:val="a"/>
    <w:semiHidden/>
    <w:rsid w:val="00D74781"/>
    <w:rPr>
      <w:rFonts w:ascii="Tahoma" w:hAnsi="Tahoma" w:cs="Tahoma"/>
      <w:sz w:val="16"/>
      <w:szCs w:val="16"/>
    </w:rPr>
  </w:style>
  <w:style w:type="paragraph" w:customStyle="1" w:styleId="9">
    <w:name w:val="Знак9"/>
    <w:basedOn w:val="a"/>
    <w:rsid w:val="00D74781"/>
    <w:pPr>
      <w:spacing w:after="160" w:line="240" w:lineRule="exact"/>
    </w:pPr>
    <w:rPr>
      <w:rFonts w:ascii="Verdana" w:hAnsi="Verdana" w:cs="Times New Roman"/>
      <w:color w:val="auto"/>
      <w:sz w:val="20"/>
      <w:lang w:val="en-US" w:eastAsia="en-US"/>
    </w:rPr>
  </w:style>
  <w:style w:type="character" w:styleId="a6">
    <w:name w:val="annotation reference"/>
    <w:basedOn w:val="a0"/>
    <w:semiHidden/>
    <w:rsid w:val="009A7125"/>
    <w:rPr>
      <w:sz w:val="16"/>
      <w:szCs w:val="16"/>
    </w:rPr>
  </w:style>
  <w:style w:type="paragraph" w:styleId="a7">
    <w:name w:val="annotation text"/>
    <w:basedOn w:val="a"/>
    <w:semiHidden/>
    <w:rsid w:val="009A7125"/>
    <w:rPr>
      <w:sz w:val="20"/>
    </w:rPr>
  </w:style>
  <w:style w:type="paragraph" w:styleId="a8">
    <w:name w:val="annotation subject"/>
    <w:basedOn w:val="a7"/>
    <w:next w:val="a7"/>
    <w:semiHidden/>
    <w:rsid w:val="009A7125"/>
    <w:rPr>
      <w:b/>
      <w:bCs/>
    </w:rPr>
  </w:style>
  <w:style w:type="paragraph" w:customStyle="1" w:styleId="a9">
    <w:name w:val="Знак Знак Знак Знак"/>
    <w:basedOn w:val="a"/>
    <w:rsid w:val="009A7125"/>
    <w:pPr>
      <w:tabs>
        <w:tab w:val="num" w:pos="360"/>
      </w:tabs>
      <w:spacing w:after="160" w:line="240" w:lineRule="exact"/>
    </w:pPr>
    <w:rPr>
      <w:rFonts w:ascii="Verdana" w:hAnsi="Verdana" w:cs="Verdana"/>
      <w:color w:val="auto"/>
      <w:sz w:val="20"/>
    </w:rPr>
  </w:style>
  <w:style w:type="paragraph" w:styleId="aa">
    <w:name w:val="footer"/>
    <w:basedOn w:val="a"/>
    <w:rsid w:val="007448EB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448EB"/>
  </w:style>
  <w:style w:type="paragraph" w:styleId="ac">
    <w:name w:val="header"/>
    <w:basedOn w:val="a"/>
    <w:link w:val="ad"/>
    <w:rsid w:val="00A7265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F3E15"/>
    <w:rPr>
      <w:rFonts w:ascii="Arial" w:hAnsi="Arial" w:cs="Arial"/>
      <w:color w:val="000000"/>
      <w:sz w:val="22"/>
    </w:rPr>
  </w:style>
  <w:style w:type="character" w:styleId="ae">
    <w:name w:val="Hyperlink"/>
    <w:basedOn w:val="a0"/>
    <w:unhideWhenUsed/>
    <w:rsid w:val="0025558A"/>
    <w:rPr>
      <w:color w:val="0000FF"/>
      <w:u w:val="single"/>
    </w:rPr>
  </w:style>
  <w:style w:type="character" w:customStyle="1" w:styleId="8">
    <w:name w:val="Знак Знак8"/>
    <w:rsid w:val="006F3E15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6F3E1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6F3E1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f">
    <w:name w:val="Title"/>
    <w:basedOn w:val="a"/>
    <w:link w:val="af0"/>
    <w:qFormat/>
    <w:rsid w:val="006F3E15"/>
    <w:pPr>
      <w:spacing w:line="240" w:lineRule="auto"/>
      <w:jc w:val="center"/>
    </w:pPr>
    <w:rPr>
      <w:rFonts w:ascii="Times New Roman" w:hAnsi="Times New Roman" w:cs="Times New Roman"/>
      <w:b/>
      <w:snapToGrid w:val="0"/>
      <w:sz w:val="24"/>
    </w:rPr>
  </w:style>
  <w:style w:type="character" w:customStyle="1" w:styleId="af0">
    <w:name w:val="Название Знак"/>
    <w:basedOn w:val="a0"/>
    <w:link w:val="af"/>
    <w:rsid w:val="006F3E15"/>
    <w:rPr>
      <w:b/>
      <w:snapToGrid w:val="0"/>
      <w:color w:val="000000"/>
      <w:sz w:val="24"/>
    </w:rPr>
  </w:style>
  <w:style w:type="character" w:customStyle="1" w:styleId="41">
    <w:name w:val="Знак Знак4"/>
    <w:rsid w:val="006F3E15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6F3E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Indent 2"/>
    <w:basedOn w:val="a"/>
    <w:link w:val="20"/>
    <w:rsid w:val="006F3E15"/>
    <w:pPr>
      <w:spacing w:line="240" w:lineRule="auto"/>
      <w:ind w:firstLine="851"/>
    </w:pPr>
    <w:rPr>
      <w:rFonts w:ascii="Times New Roman" w:hAnsi="Times New Roman" w:cs="Times New Roman"/>
      <w:color w:val="auto"/>
      <w:sz w:val="24"/>
    </w:rPr>
  </w:style>
  <w:style w:type="character" w:customStyle="1" w:styleId="20">
    <w:name w:val="Основной текст с отступом 2 Знак"/>
    <w:basedOn w:val="a0"/>
    <w:link w:val="2"/>
    <w:rsid w:val="006F3E15"/>
    <w:rPr>
      <w:sz w:val="24"/>
    </w:rPr>
  </w:style>
  <w:style w:type="character" w:customStyle="1" w:styleId="31">
    <w:name w:val="Знак Знак3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Знак Знак2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"/>
    <w:basedOn w:val="a"/>
    <w:link w:val="af2"/>
    <w:rsid w:val="006F3E15"/>
    <w:pPr>
      <w:spacing w:line="240" w:lineRule="auto"/>
      <w:jc w:val="both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6F3E15"/>
    <w:rPr>
      <w:sz w:val="24"/>
      <w:szCs w:val="24"/>
    </w:rPr>
  </w:style>
  <w:style w:type="character" w:customStyle="1" w:styleId="12">
    <w:name w:val="Знак Знак1"/>
    <w:rsid w:val="006F3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6F3E15"/>
    <w:pPr>
      <w:spacing w:after="120" w:line="480" w:lineRule="auto"/>
    </w:pPr>
    <w:rPr>
      <w:rFonts w:ascii="Times New Roman" w:hAnsi="Times New Roman" w:cs="Times New Roman"/>
      <w:color w:val="auto"/>
      <w:sz w:val="20"/>
    </w:rPr>
  </w:style>
  <w:style w:type="character" w:customStyle="1" w:styleId="23">
    <w:name w:val="Основной текст 2 Знак"/>
    <w:basedOn w:val="a0"/>
    <w:link w:val="22"/>
    <w:rsid w:val="006F3E15"/>
  </w:style>
  <w:style w:type="character" w:customStyle="1" w:styleId="af3">
    <w:name w:val="Знак Знак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List Paragraph"/>
    <w:basedOn w:val="a"/>
    <w:uiPriority w:val="34"/>
    <w:qFormat/>
    <w:rsid w:val="006F3E15"/>
    <w:pPr>
      <w:spacing w:line="240" w:lineRule="auto"/>
      <w:ind w:left="720"/>
      <w:contextualSpacing/>
    </w:pPr>
    <w:rPr>
      <w:rFonts w:ascii="Times New Roman" w:hAnsi="Times New Roman" w:cs="Times New Roman"/>
      <w:color w:val="auto"/>
      <w:sz w:val="20"/>
    </w:rPr>
  </w:style>
  <w:style w:type="paragraph" w:customStyle="1" w:styleId="13">
    <w:name w:val="Знак1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paragraph" w:styleId="af5">
    <w:name w:val="Body Text Indent"/>
    <w:basedOn w:val="a"/>
    <w:link w:val="af6"/>
    <w:rsid w:val="006F3E15"/>
    <w:pPr>
      <w:spacing w:after="120" w:line="240" w:lineRule="auto"/>
      <w:ind w:left="283"/>
    </w:pPr>
    <w:rPr>
      <w:rFonts w:ascii="Times New Roman" w:hAnsi="Times New Roman" w:cs="Times New Roman"/>
      <w:color w:val="auto"/>
      <w:sz w:val="20"/>
    </w:rPr>
  </w:style>
  <w:style w:type="character" w:customStyle="1" w:styleId="af6">
    <w:name w:val="Основной текст с отступом Знак"/>
    <w:basedOn w:val="a0"/>
    <w:link w:val="af5"/>
    <w:rsid w:val="006F3E15"/>
  </w:style>
  <w:style w:type="paragraph" w:styleId="HTML">
    <w:name w:val="HTML Preformatted"/>
    <w:basedOn w:val="a"/>
    <w:link w:val="HTML0"/>
    <w:rsid w:val="006F3E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Times New Roman"/>
      <w:color w:val="auto"/>
      <w:sz w:val="20"/>
    </w:rPr>
  </w:style>
  <w:style w:type="character" w:customStyle="1" w:styleId="HTML0">
    <w:name w:val="Стандартный HTML Знак"/>
    <w:basedOn w:val="a0"/>
    <w:link w:val="HTML"/>
    <w:rsid w:val="006F3E15"/>
    <w:rPr>
      <w:rFonts w:ascii="Courier New" w:hAnsi="Courier New"/>
    </w:rPr>
  </w:style>
  <w:style w:type="character" w:customStyle="1" w:styleId="paragraph">
    <w:name w:val="paragraph"/>
    <w:rsid w:val="006F3E15"/>
  </w:style>
  <w:style w:type="paragraph" w:customStyle="1" w:styleId="ConsPlusNonformat">
    <w:name w:val="ConsPlusNonformat"/>
    <w:uiPriority w:val="99"/>
    <w:rsid w:val="006F3E1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F3E1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7">
    <w:name w:val="Знак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character" w:customStyle="1" w:styleId="highlighthighlightactive">
    <w:name w:val="highlight highlight_active"/>
    <w:rsid w:val="006F3E15"/>
  </w:style>
  <w:style w:type="character" w:customStyle="1" w:styleId="apple-converted-space">
    <w:name w:val="apple-converted-space"/>
    <w:basedOn w:val="a0"/>
    <w:rsid w:val="006F3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1512</Words>
  <Characters>8624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avangard</Company>
  <LinksUpToDate>false</LinksUpToDate>
  <CharactersWithSpaces>10116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TereshenkoE</dc:creator>
  <cp:lastModifiedBy>Иван</cp:lastModifiedBy>
  <cp:revision>13</cp:revision>
  <cp:lastPrinted>2015-07-03T14:18:00Z</cp:lastPrinted>
  <dcterms:created xsi:type="dcterms:W3CDTF">2018-11-05T09:48:00Z</dcterms:created>
  <dcterms:modified xsi:type="dcterms:W3CDTF">2020-10-12T13:12:00Z</dcterms:modified>
</cp:coreProperties>
</file>