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E80" w:rsidRPr="00B94D26" w:rsidRDefault="00A41415" w:rsidP="001C1E80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О</w:t>
      </w:r>
      <w:r w:rsidR="003F35D1">
        <w:rPr>
          <w:rFonts w:ascii="Times New Roman" w:hAnsi="Times New Roman" w:cs="Times New Roman"/>
          <w:sz w:val="24"/>
          <w:szCs w:val="24"/>
        </w:rPr>
        <w:t xml:space="preserve">рганизатор торгов - </w:t>
      </w:r>
      <w:r w:rsidR="00697C1E" w:rsidRPr="00697C1E">
        <w:rPr>
          <w:rFonts w:ascii="Times New Roman" w:hAnsi="Times New Roman" w:cs="Times New Roman"/>
          <w:sz w:val="24"/>
          <w:szCs w:val="24"/>
        </w:rPr>
        <w:t>Государственная корпорация «Агентство по страхованию вкладов»</w:t>
      </w:r>
      <w:r w:rsidR="003F35D1">
        <w:rPr>
          <w:rFonts w:ascii="Times New Roman" w:hAnsi="Times New Roman" w:cs="Times New Roman"/>
          <w:sz w:val="24"/>
          <w:szCs w:val="24"/>
        </w:rPr>
        <w:t xml:space="preserve"> </w:t>
      </w:r>
      <w:r w:rsidR="003F35D1" w:rsidRPr="003F35D1">
        <w:rPr>
          <w:rFonts w:ascii="Times New Roman" w:hAnsi="Times New Roman" w:cs="Times New Roman"/>
          <w:sz w:val="24"/>
          <w:szCs w:val="24"/>
        </w:rPr>
        <w:t xml:space="preserve">(109240, г. Москва, ул. Высоцкого, д. 4, электронная почта: etorgi@asv.org.ru), являющаяся на основании решения </w:t>
      </w:r>
      <w:r w:rsidR="00B94D26" w:rsidRPr="00B94D26">
        <w:rPr>
          <w:rFonts w:ascii="Times New Roman" w:hAnsi="Times New Roman" w:cs="Times New Roman"/>
          <w:sz w:val="24"/>
          <w:szCs w:val="24"/>
        </w:rPr>
        <w:t>Арбитражного суда г. Москвы от 31 марта 2017 г. по делу № А40-17236/17-8-19 «Б» конкурсным управляющим (ликвидатором) Акционерным Коммерческим Банком «Банк на Красных Воротах» (акционерное общество) (АКБ «БНКВ» (АО)), адрес регистрации: 105005, г. Москва, ул. Бауманская, д. 58/25, стр. 1, ИНН 7708005552, ОГРН 1027739045025</w:t>
      </w:r>
      <w:r w:rsidR="00EE526C">
        <w:rPr>
          <w:rFonts w:ascii="Times New Roman" w:hAnsi="Times New Roman" w:cs="Times New Roman"/>
          <w:sz w:val="24"/>
          <w:szCs w:val="24"/>
        </w:rPr>
        <w:t xml:space="preserve"> </w:t>
      </w:r>
      <w:r w:rsidR="001C1E80" w:rsidRPr="006F1158">
        <w:rPr>
          <w:rFonts w:ascii="Times New Roman" w:hAnsi="Times New Roman" w:cs="Times New Roman"/>
          <w:sz w:val="24"/>
          <w:lang w:eastAsia="ru-RU"/>
        </w:rPr>
        <w:t xml:space="preserve">(далее – финансовая организация), сообщает </w:t>
      </w:r>
      <w:r w:rsidR="001C1E80" w:rsidRPr="006F1158">
        <w:rPr>
          <w:rFonts w:ascii="Times New Roman" w:hAnsi="Times New Roman" w:cs="Times New Roman"/>
          <w:bCs/>
          <w:sz w:val="24"/>
          <w:lang w:eastAsia="ru-RU"/>
        </w:rPr>
        <w:t xml:space="preserve">о </w:t>
      </w:r>
      <w:r w:rsidR="005E5E72">
        <w:rPr>
          <w:rFonts w:ascii="Times New Roman" w:hAnsi="Times New Roman" w:cs="Times New Roman"/>
          <w:bCs/>
          <w:sz w:val="24"/>
          <w:lang w:eastAsia="ru-RU"/>
        </w:rPr>
        <w:t>возобновлении</w:t>
      </w:r>
      <w:r w:rsidR="003B7C4F">
        <w:rPr>
          <w:rFonts w:ascii="Times New Roman" w:hAnsi="Times New Roman" w:cs="Times New Roman"/>
          <w:bCs/>
          <w:sz w:val="24"/>
          <w:lang w:eastAsia="ru-RU"/>
        </w:rPr>
        <w:t xml:space="preserve"> </w:t>
      </w:r>
      <w:r w:rsidR="00B94D26">
        <w:rPr>
          <w:rFonts w:ascii="Times New Roman" w:hAnsi="Times New Roman" w:cs="Times New Roman"/>
          <w:sz w:val="24"/>
          <w:lang w:eastAsia="ru-RU"/>
        </w:rPr>
        <w:t xml:space="preserve">электронных </w:t>
      </w:r>
      <w:r w:rsidR="00B94D26">
        <w:rPr>
          <w:rFonts w:ascii="Times New Roman" w:hAnsi="Times New Roman" w:cs="Times New Roman"/>
          <w:b/>
          <w:sz w:val="24"/>
          <w:lang w:eastAsia="ru-RU"/>
        </w:rPr>
        <w:t xml:space="preserve">торгов посредством публичного предложения </w:t>
      </w:r>
      <w:r w:rsidR="005E5E72" w:rsidRPr="005E5E72">
        <w:rPr>
          <w:rFonts w:ascii="Times New Roman" w:hAnsi="Times New Roman" w:cs="Times New Roman"/>
          <w:sz w:val="24"/>
          <w:lang w:eastAsia="ru-RU"/>
        </w:rPr>
        <w:t xml:space="preserve">(далее – Торги ППП) </w:t>
      </w:r>
      <w:r w:rsidR="00B94D26">
        <w:rPr>
          <w:rFonts w:ascii="Times New Roman" w:hAnsi="Times New Roman" w:cs="Times New Roman"/>
          <w:sz w:val="24"/>
          <w:lang w:eastAsia="ru-RU"/>
        </w:rPr>
        <w:t>имуществом финансовой организации (</w:t>
      </w:r>
      <w:r w:rsidR="00B94D26" w:rsidRPr="00186E0E">
        <w:rPr>
          <w:rFonts w:ascii="Times New Roman" w:hAnsi="Times New Roman" w:cs="Times New Roman"/>
        </w:rPr>
        <w:t>сообщение 77033303040 в газете «Коммерсантъ» от 14 марта 2020 г.  №46 (6767)</w:t>
      </w:r>
      <w:r w:rsidR="00B94D26">
        <w:rPr>
          <w:rFonts w:ascii="Times New Roman" w:hAnsi="Times New Roman" w:cs="Times New Roman"/>
        </w:rPr>
        <w:t>) по лотам 1-2, 4-12.</w:t>
      </w:r>
    </w:p>
    <w:p w:rsidR="005E5E72" w:rsidRDefault="005E5E72" w:rsidP="005E5E72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</w:p>
    <w:p w:rsidR="005E5E72" w:rsidRDefault="005E5E72" w:rsidP="005E5E72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 xml:space="preserve">Торги ППП по лотам 1-2, 4-12 будут возобновлены </w:t>
      </w:r>
      <w:r w:rsidRPr="00CE46FD">
        <w:rPr>
          <w:rFonts w:ascii="Times New Roman" w:hAnsi="Times New Roman" w:cs="Times New Roman"/>
          <w:sz w:val="24"/>
          <w:lang w:eastAsia="ru-RU"/>
        </w:rPr>
        <w:t xml:space="preserve">с </w:t>
      </w:r>
      <w:r>
        <w:rPr>
          <w:rFonts w:ascii="Times New Roman" w:hAnsi="Times New Roman" w:cs="Times New Roman"/>
          <w:sz w:val="24"/>
          <w:lang w:eastAsia="ru-RU"/>
        </w:rPr>
        <w:t>25</w:t>
      </w:r>
      <w:r w:rsidRPr="00CE46FD">
        <w:rPr>
          <w:rFonts w:ascii="Times New Roman" w:hAnsi="Times New Roman" w:cs="Times New Roman"/>
          <w:sz w:val="24"/>
          <w:lang w:eastAsia="ru-RU"/>
        </w:rPr>
        <w:t xml:space="preserve"> мая 2020 г.</w:t>
      </w:r>
    </w:p>
    <w:p w:rsidR="00142DDE" w:rsidRDefault="00142DDE" w:rsidP="005E5E72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</w:p>
    <w:p w:rsidR="005E5E72" w:rsidRDefault="00142DDE" w:rsidP="005E5E72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142DDE">
        <w:rPr>
          <w:rFonts w:ascii="Times New Roman" w:hAnsi="Times New Roman" w:cs="Times New Roman"/>
          <w:sz w:val="24"/>
          <w:lang w:eastAsia="ru-RU"/>
        </w:rPr>
        <w:t>Заявки на участие в Торгах ППП принимаются Оператором, начиная с 00:0</w:t>
      </w:r>
      <w:r>
        <w:rPr>
          <w:rFonts w:ascii="Times New Roman" w:hAnsi="Times New Roman" w:cs="Times New Roman"/>
          <w:sz w:val="24"/>
          <w:lang w:eastAsia="ru-RU"/>
        </w:rPr>
        <w:t>0 часов по московскому времени 25</w:t>
      </w:r>
      <w:r w:rsidRPr="00142DDE">
        <w:rPr>
          <w:rFonts w:ascii="Times New Roman" w:hAnsi="Times New Roman" w:cs="Times New Roman"/>
          <w:sz w:val="24"/>
          <w:lang w:eastAsia="ru-RU"/>
        </w:rPr>
        <w:t xml:space="preserve"> ма</w:t>
      </w:r>
      <w:r>
        <w:rPr>
          <w:rFonts w:ascii="Times New Roman" w:hAnsi="Times New Roman" w:cs="Times New Roman"/>
          <w:sz w:val="24"/>
          <w:lang w:eastAsia="ru-RU"/>
        </w:rPr>
        <w:t>я</w:t>
      </w:r>
      <w:r w:rsidRPr="00142DDE">
        <w:rPr>
          <w:rFonts w:ascii="Times New Roman" w:hAnsi="Times New Roman" w:cs="Times New Roman"/>
          <w:sz w:val="24"/>
          <w:lang w:eastAsia="ru-RU"/>
        </w:rPr>
        <w:t xml:space="preserve"> 2020 г. Прием заявок на участие в Торгах ППП и задатков прекращается за 5 (Пять) календарных дней до даты окончания соответствующего периода понижения цены продажи лотов в 14:00 часов по московскому времени.</w:t>
      </w:r>
    </w:p>
    <w:p w:rsidR="00142DDE" w:rsidRDefault="00142DDE" w:rsidP="005E5E72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</w:p>
    <w:p w:rsidR="005E5E72" w:rsidRDefault="005E5E72" w:rsidP="005E5E72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>Даты проведения Торгов ППП с учетом продления и начальные цены продажи лотов 1-2, 4-12 устанавливаются следующие:</w:t>
      </w:r>
    </w:p>
    <w:p w:rsidR="005E5E72" w:rsidRPr="005E5E72" w:rsidRDefault="005E5E72" w:rsidP="005E5E72">
      <w:pPr>
        <w:pStyle w:val="a6"/>
        <w:jc w:val="both"/>
        <w:rPr>
          <w:rFonts w:ascii="Times New Roman" w:hAnsi="Times New Roman" w:cs="Times New Roman"/>
          <w:b/>
          <w:sz w:val="24"/>
          <w:lang w:eastAsia="ru-RU"/>
        </w:rPr>
      </w:pPr>
      <w:r w:rsidRPr="005E5E72">
        <w:rPr>
          <w:rFonts w:ascii="Times New Roman" w:hAnsi="Times New Roman" w:cs="Times New Roman"/>
          <w:b/>
          <w:sz w:val="24"/>
          <w:lang w:eastAsia="ru-RU"/>
        </w:rPr>
        <w:t>Для лота 1:</w:t>
      </w:r>
    </w:p>
    <w:p w:rsidR="005E5E72" w:rsidRPr="005E5E72" w:rsidRDefault="00142DDE" w:rsidP="005E5E72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>с 6</w:t>
      </w:r>
      <w:r w:rsidR="005E5E72" w:rsidRPr="005E5E72">
        <w:rPr>
          <w:rFonts w:ascii="Times New Roman" w:hAnsi="Times New Roman" w:cs="Times New Roman"/>
          <w:sz w:val="24"/>
          <w:lang w:eastAsia="ru-RU"/>
        </w:rPr>
        <w:t xml:space="preserve"> июня 2020 г. по 14 июня 2020 г. - в размере начальной цены продажи лотов;</w:t>
      </w:r>
    </w:p>
    <w:p w:rsidR="005E5E72" w:rsidRPr="005E5E72" w:rsidRDefault="005E5E72" w:rsidP="005E5E72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15 июня 2020 г. по 21 июня 2020 г. - в размере 98,68% от начальной цены продажи лотов;</w:t>
      </w:r>
    </w:p>
    <w:p w:rsidR="005E5E72" w:rsidRPr="005E5E72" w:rsidRDefault="005E5E72" w:rsidP="005E5E72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22 июня 2020 г. по 28 июня 2020 г. - в размере 97,36% от начальной цены продажи лотов;</w:t>
      </w:r>
    </w:p>
    <w:p w:rsidR="005E5E72" w:rsidRPr="005E5E72" w:rsidRDefault="005E5E72" w:rsidP="005E5E72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29 июня 2020 г. по 5 июля 2020 г. - в размере 96,04% от начальной цены продажи лотов;</w:t>
      </w:r>
    </w:p>
    <w:p w:rsidR="005E5E72" w:rsidRPr="005E5E72" w:rsidRDefault="005E5E72" w:rsidP="005E5E72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6 июля 2020 г. по 12 июля 2020 г. - в размере 94,72% от начальной цены продажи лотов;</w:t>
      </w:r>
    </w:p>
    <w:p w:rsidR="005E5E72" w:rsidRPr="005E5E72" w:rsidRDefault="005E5E72" w:rsidP="005E5E72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13 июля 2020 г. по 19 июля 2020 г. - в размере 93,40% от начальной цены продажи лотов.</w:t>
      </w:r>
    </w:p>
    <w:p w:rsidR="005E5E72" w:rsidRPr="005E5E72" w:rsidRDefault="005E5E72" w:rsidP="005E5E72">
      <w:pPr>
        <w:pStyle w:val="a6"/>
        <w:jc w:val="both"/>
        <w:rPr>
          <w:rFonts w:ascii="Times New Roman" w:hAnsi="Times New Roman" w:cs="Times New Roman"/>
          <w:b/>
          <w:sz w:val="24"/>
          <w:lang w:eastAsia="ru-RU"/>
        </w:rPr>
      </w:pPr>
      <w:r w:rsidRPr="005E5E72">
        <w:rPr>
          <w:rFonts w:ascii="Times New Roman" w:hAnsi="Times New Roman" w:cs="Times New Roman"/>
          <w:b/>
          <w:sz w:val="24"/>
          <w:lang w:eastAsia="ru-RU"/>
        </w:rPr>
        <w:t>Для лота 2:</w:t>
      </w:r>
    </w:p>
    <w:p w:rsidR="005E5E72" w:rsidRPr="005E5E72" w:rsidRDefault="005E5E72" w:rsidP="005E5E72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 xml:space="preserve">с </w:t>
      </w:r>
      <w:r w:rsidR="00142DDE">
        <w:rPr>
          <w:rFonts w:ascii="Times New Roman" w:hAnsi="Times New Roman" w:cs="Times New Roman"/>
          <w:sz w:val="24"/>
          <w:lang w:eastAsia="ru-RU"/>
        </w:rPr>
        <w:t>6</w:t>
      </w:r>
      <w:r>
        <w:rPr>
          <w:rFonts w:ascii="Times New Roman" w:hAnsi="Times New Roman" w:cs="Times New Roman"/>
          <w:sz w:val="24"/>
          <w:lang w:eastAsia="ru-RU"/>
        </w:rPr>
        <w:t xml:space="preserve"> </w:t>
      </w:r>
      <w:r w:rsidR="00142DDE">
        <w:rPr>
          <w:rFonts w:ascii="Times New Roman" w:hAnsi="Times New Roman" w:cs="Times New Roman"/>
          <w:sz w:val="24"/>
          <w:lang w:eastAsia="ru-RU"/>
        </w:rPr>
        <w:t>июня</w:t>
      </w:r>
      <w:r w:rsidRPr="005E5E72">
        <w:rPr>
          <w:rFonts w:ascii="Times New Roman" w:hAnsi="Times New Roman" w:cs="Times New Roman"/>
          <w:sz w:val="24"/>
          <w:lang w:eastAsia="ru-RU"/>
        </w:rPr>
        <w:t xml:space="preserve"> 2020 г. по 14 июня 2020 г. - в размере начальной цены продажи лотов;</w:t>
      </w:r>
    </w:p>
    <w:p w:rsidR="005E5E72" w:rsidRPr="005E5E72" w:rsidRDefault="005E5E72" w:rsidP="005E5E72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15 июня 2020 г. по 21 июня 2020 г. - в размере 97,08% от начальной цены продажи лотов;</w:t>
      </w:r>
    </w:p>
    <w:p w:rsidR="005E5E72" w:rsidRPr="005E5E72" w:rsidRDefault="005E5E72" w:rsidP="005E5E72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22 июня 2020 г. по 28 июня 2020 г. - в размере 94,16% от начальной цены продажи лотов;</w:t>
      </w:r>
    </w:p>
    <w:p w:rsidR="005E5E72" w:rsidRPr="005E5E72" w:rsidRDefault="005E5E72" w:rsidP="005E5E72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29 июня 2020 г. по 5 июля 2020 г. - в размере 91,24% от начальной цены продажи лотов;</w:t>
      </w:r>
    </w:p>
    <w:p w:rsidR="005E5E72" w:rsidRPr="005E5E72" w:rsidRDefault="005E5E72" w:rsidP="005E5E72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6 июля 2020 г. по 12 июля 2020 г. - в размере 88,32% от начальной цены продажи лотов;</w:t>
      </w:r>
    </w:p>
    <w:p w:rsidR="005E5E72" w:rsidRPr="005E5E72" w:rsidRDefault="005E5E72" w:rsidP="005E5E72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13 июля 2020 г. по 19 июля 2020 г. - в размере 85,40% от начальной цены продажи лотов.</w:t>
      </w:r>
    </w:p>
    <w:p w:rsidR="005E5E72" w:rsidRPr="005E5E72" w:rsidRDefault="005E5E72" w:rsidP="005E5E72">
      <w:pPr>
        <w:pStyle w:val="a6"/>
        <w:jc w:val="both"/>
        <w:rPr>
          <w:rFonts w:ascii="Times New Roman" w:hAnsi="Times New Roman" w:cs="Times New Roman"/>
          <w:b/>
          <w:sz w:val="24"/>
          <w:lang w:eastAsia="ru-RU"/>
        </w:rPr>
      </w:pPr>
      <w:r w:rsidRPr="005E5E72">
        <w:rPr>
          <w:rFonts w:ascii="Times New Roman" w:hAnsi="Times New Roman" w:cs="Times New Roman"/>
          <w:b/>
          <w:sz w:val="24"/>
          <w:lang w:eastAsia="ru-RU"/>
        </w:rPr>
        <w:t>Для лота 4:</w:t>
      </w:r>
    </w:p>
    <w:p w:rsidR="005E5E72" w:rsidRPr="005E5E72" w:rsidRDefault="005E5E72" w:rsidP="005E5E72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 xml:space="preserve">с </w:t>
      </w:r>
      <w:r w:rsidR="00142DDE">
        <w:rPr>
          <w:rFonts w:ascii="Times New Roman" w:hAnsi="Times New Roman" w:cs="Times New Roman"/>
          <w:sz w:val="24"/>
          <w:lang w:eastAsia="ru-RU"/>
        </w:rPr>
        <w:t>6</w:t>
      </w:r>
      <w:r>
        <w:rPr>
          <w:rFonts w:ascii="Times New Roman" w:hAnsi="Times New Roman" w:cs="Times New Roman"/>
          <w:sz w:val="24"/>
          <w:lang w:eastAsia="ru-RU"/>
        </w:rPr>
        <w:t xml:space="preserve"> </w:t>
      </w:r>
      <w:r w:rsidR="00142DDE">
        <w:rPr>
          <w:rFonts w:ascii="Times New Roman" w:hAnsi="Times New Roman" w:cs="Times New Roman"/>
          <w:sz w:val="24"/>
          <w:lang w:eastAsia="ru-RU"/>
        </w:rPr>
        <w:t>июня</w:t>
      </w:r>
      <w:r w:rsidRPr="005E5E72">
        <w:rPr>
          <w:rFonts w:ascii="Times New Roman" w:hAnsi="Times New Roman" w:cs="Times New Roman"/>
          <w:sz w:val="24"/>
          <w:lang w:eastAsia="ru-RU"/>
        </w:rPr>
        <w:t xml:space="preserve"> 2020 г. по 14 июня 2020 г. - в размере начальной цены продажи лотов;</w:t>
      </w:r>
    </w:p>
    <w:p w:rsidR="005E5E72" w:rsidRPr="005E5E72" w:rsidRDefault="005E5E72" w:rsidP="005E5E72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15 июня 2020 г. по 21 июня 2020 г. - в размере 95,66% от начальной цены продажи лотов;</w:t>
      </w:r>
    </w:p>
    <w:p w:rsidR="005E5E72" w:rsidRPr="005E5E72" w:rsidRDefault="005E5E72" w:rsidP="005E5E72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22 июня 2020 г. по 28 июня 2020 г. - в размере 91,32% от начальной цены продажи лотов;</w:t>
      </w:r>
    </w:p>
    <w:p w:rsidR="005E5E72" w:rsidRPr="005E5E72" w:rsidRDefault="005E5E72" w:rsidP="005E5E72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29 июня 2020 г. по 5 июля 2020 г. - в размере 86,98% от начальной цены продажи лотов;</w:t>
      </w:r>
    </w:p>
    <w:p w:rsidR="005E5E72" w:rsidRPr="005E5E72" w:rsidRDefault="005E5E72" w:rsidP="005E5E72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6 июля 2020 г. по 12 июля 2020 г. - в размере 82,64% от начальной цены продажи лотов;</w:t>
      </w:r>
    </w:p>
    <w:p w:rsidR="005E5E72" w:rsidRPr="005E5E72" w:rsidRDefault="005E5E72" w:rsidP="005E5E72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13 июля 2020 г. по 19 июля 2020 г. - в размере 78,30% от начальной цены продажи лотов.</w:t>
      </w:r>
    </w:p>
    <w:p w:rsidR="005E5E72" w:rsidRPr="005E5E72" w:rsidRDefault="005E5E72" w:rsidP="005E5E72">
      <w:pPr>
        <w:pStyle w:val="a6"/>
        <w:jc w:val="both"/>
        <w:rPr>
          <w:rFonts w:ascii="Times New Roman" w:hAnsi="Times New Roman" w:cs="Times New Roman"/>
          <w:b/>
          <w:sz w:val="24"/>
          <w:lang w:eastAsia="ru-RU"/>
        </w:rPr>
      </w:pPr>
      <w:r w:rsidRPr="005E5E72">
        <w:rPr>
          <w:rFonts w:ascii="Times New Roman" w:hAnsi="Times New Roman" w:cs="Times New Roman"/>
          <w:b/>
          <w:sz w:val="24"/>
          <w:lang w:eastAsia="ru-RU"/>
        </w:rPr>
        <w:t>Для лотов 5-7: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 xml:space="preserve">с </w:t>
      </w:r>
      <w:r w:rsidR="00142DDE">
        <w:rPr>
          <w:rFonts w:ascii="Times New Roman" w:hAnsi="Times New Roman" w:cs="Times New Roman"/>
          <w:sz w:val="24"/>
          <w:lang w:eastAsia="ru-RU"/>
        </w:rPr>
        <w:t>6</w:t>
      </w:r>
      <w:r>
        <w:rPr>
          <w:rFonts w:ascii="Times New Roman" w:hAnsi="Times New Roman" w:cs="Times New Roman"/>
          <w:sz w:val="24"/>
          <w:lang w:eastAsia="ru-RU"/>
        </w:rPr>
        <w:t xml:space="preserve"> </w:t>
      </w:r>
      <w:r w:rsidR="00142DDE">
        <w:rPr>
          <w:rFonts w:ascii="Times New Roman" w:hAnsi="Times New Roman" w:cs="Times New Roman"/>
          <w:sz w:val="24"/>
          <w:lang w:eastAsia="ru-RU"/>
        </w:rPr>
        <w:t>июн</w:t>
      </w:r>
      <w:r>
        <w:rPr>
          <w:rFonts w:ascii="Times New Roman" w:hAnsi="Times New Roman" w:cs="Times New Roman"/>
          <w:sz w:val="24"/>
          <w:lang w:eastAsia="ru-RU"/>
        </w:rPr>
        <w:t>я</w:t>
      </w:r>
      <w:r w:rsidRPr="005E5E72">
        <w:rPr>
          <w:rFonts w:ascii="Times New Roman" w:hAnsi="Times New Roman" w:cs="Times New Roman"/>
          <w:sz w:val="24"/>
          <w:lang w:eastAsia="ru-RU"/>
        </w:rPr>
        <w:t xml:space="preserve"> 2020 г. по 14 июня 2020 г. - в размере начальной цены продажи лотов;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15 июня 2020 г. по 21 июня 2020 г. - в размере 94,71% от начальной цены продажи лотов;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22 июня 2020 г. по 28 июня 2020 г. - в размере 89,42% от начальной цены продажи лотов;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29 июня 2020 г. по 5 июля 2020 г. - в размере 84,13% от начальной цены продажи лотов;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6 июля 2020 г. по 12 июля 2020 г. - в размере 78,84% от начальной цены продажи лотов;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13 июля 2020 г. по 19 июля 2020 г. - в размере 73,55% от начальной цены продажи лотов.</w:t>
      </w:r>
    </w:p>
    <w:p w:rsidR="005E5E72" w:rsidRPr="005E5E72" w:rsidRDefault="005E5E72" w:rsidP="005E5E72">
      <w:pPr>
        <w:pStyle w:val="a6"/>
        <w:jc w:val="both"/>
        <w:rPr>
          <w:rFonts w:ascii="Times New Roman" w:hAnsi="Times New Roman" w:cs="Times New Roman"/>
          <w:b/>
          <w:sz w:val="24"/>
          <w:lang w:eastAsia="ru-RU"/>
        </w:rPr>
      </w:pPr>
      <w:r w:rsidRPr="005E5E72">
        <w:rPr>
          <w:rFonts w:ascii="Times New Roman" w:hAnsi="Times New Roman" w:cs="Times New Roman"/>
          <w:b/>
          <w:sz w:val="24"/>
          <w:lang w:eastAsia="ru-RU"/>
        </w:rPr>
        <w:t>Для лота 8: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 xml:space="preserve">с </w:t>
      </w:r>
      <w:r w:rsidR="00142DDE">
        <w:rPr>
          <w:rFonts w:ascii="Times New Roman" w:hAnsi="Times New Roman" w:cs="Times New Roman"/>
          <w:sz w:val="24"/>
          <w:lang w:eastAsia="ru-RU"/>
        </w:rPr>
        <w:t>6</w:t>
      </w:r>
      <w:r>
        <w:rPr>
          <w:rFonts w:ascii="Times New Roman" w:hAnsi="Times New Roman" w:cs="Times New Roman"/>
          <w:sz w:val="24"/>
          <w:lang w:eastAsia="ru-RU"/>
        </w:rPr>
        <w:t xml:space="preserve"> </w:t>
      </w:r>
      <w:r w:rsidR="00142DDE">
        <w:rPr>
          <w:rFonts w:ascii="Times New Roman" w:hAnsi="Times New Roman" w:cs="Times New Roman"/>
          <w:sz w:val="24"/>
          <w:lang w:eastAsia="ru-RU"/>
        </w:rPr>
        <w:t>июн</w:t>
      </w:r>
      <w:r>
        <w:rPr>
          <w:rFonts w:ascii="Times New Roman" w:hAnsi="Times New Roman" w:cs="Times New Roman"/>
          <w:sz w:val="24"/>
          <w:lang w:eastAsia="ru-RU"/>
        </w:rPr>
        <w:t>я</w:t>
      </w:r>
      <w:r w:rsidRPr="005E5E72">
        <w:rPr>
          <w:rFonts w:ascii="Times New Roman" w:hAnsi="Times New Roman" w:cs="Times New Roman"/>
          <w:sz w:val="24"/>
          <w:lang w:eastAsia="ru-RU"/>
        </w:rPr>
        <w:t xml:space="preserve"> 2020 г. по 14 июня 2020 г. - в размере начальной цены продажи лотов;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15 июня 2020 г. по 21 июня 2020 г. - в размере 95,00% от начальной цены продажи лотов;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lastRenderedPageBreak/>
        <w:t>с 22 июня 2020 г. по 28 июня 2020 г. - в размере 90,00% от начальной цены продажи лотов;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29 июня 2020 г. по 5 июля 2020 г. - в размере 85,00% от начальной цены продажи лотов;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6 июля 2020 г. по 12 июля 2020 г. - в размере 80,00% от начальной цены продажи лотов;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13 июля 2020 г. по 19 июля 2020 г. - в размере 75,00% от начальной цены продажи лотов.</w:t>
      </w:r>
    </w:p>
    <w:p w:rsidR="005E5E72" w:rsidRPr="005E5E72" w:rsidRDefault="005E5E72" w:rsidP="005E5E72">
      <w:pPr>
        <w:pStyle w:val="a6"/>
        <w:jc w:val="both"/>
        <w:rPr>
          <w:rFonts w:ascii="Times New Roman" w:hAnsi="Times New Roman" w:cs="Times New Roman"/>
          <w:b/>
          <w:sz w:val="24"/>
          <w:lang w:eastAsia="ru-RU"/>
        </w:rPr>
      </w:pPr>
      <w:r w:rsidRPr="005E5E72">
        <w:rPr>
          <w:rFonts w:ascii="Times New Roman" w:hAnsi="Times New Roman" w:cs="Times New Roman"/>
          <w:b/>
          <w:sz w:val="24"/>
          <w:lang w:eastAsia="ru-RU"/>
        </w:rPr>
        <w:t>Для лота 9: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 xml:space="preserve">с </w:t>
      </w:r>
      <w:r w:rsidR="00142DDE">
        <w:rPr>
          <w:rFonts w:ascii="Times New Roman" w:hAnsi="Times New Roman" w:cs="Times New Roman"/>
          <w:sz w:val="24"/>
          <w:lang w:eastAsia="ru-RU"/>
        </w:rPr>
        <w:t>6</w:t>
      </w:r>
      <w:r>
        <w:rPr>
          <w:rFonts w:ascii="Times New Roman" w:hAnsi="Times New Roman" w:cs="Times New Roman"/>
          <w:sz w:val="24"/>
          <w:lang w:eastAsia="ru-RU"/>
        </w:rPr>
        <w:t xml:space="preserve"> </w:t>
      </w:r>
      <w:r w:rsidR="00142DDE">
        <w:rPr>
          <w:rFonts w:ascii="Times New Roman" w:hAnsi="Times New Roman" w:cs="Times New Roman"/>
          <w:sz w:val="24"/>
          <w:lang w:eastAsia="ru-RU"/>
        </w:rPr>
        <w:t>июн</w:t>
      </w:r>
      <w:r>
        <w:rPr>
          <w:rFonts w:ascii="Times New Roman" w:hAnsi="Times New Roman" w:cs="Times New Roman"/>
          <w:sz w:val="24"/>
          <w:lang w:eastAsia="ru-RU"/>
        </w:rPr>
        <w:t>я</w:t>
      </w:r>
      <w:r w:rsidRPr="005E5E72">
        <w:rPr>
          <w:rFonts w:ascii="Times New Roman" w:hAnsi="Times New Roman" w:cs="Times New Roman"/>
          <w:sz w:val="24"/>
          <w:lang w:eastAsia="ru-RU"/>
        </w:rPr>
        <w:t xml:space="preserve"> 2020 г. по 14 июня 2020 г. - в размере начальной цены продажи лотов;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15 июня 2020 г. по 21 июня 2020 г. - в размере 94,90% от начальной цены продажи лотов;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22 июня 2020 г. по 28 июня 2020 г. - в размере 89,80% от начальной цены продажи лотов;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29 июня 2020 г. по 5 июля 2020 г. - в размере 84,70% от начальной цены продажи лотов;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6 июля 2020 г. по 12 июля 2020 г. - в размере 79,60% от начальной цены продажи лотов;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13 июля 2020 г. по 19 июля 2020 г. - в размере 74,50% от начальной цены продажи лотов.</w:t>
      </w:r>
    </w:p>
    <w:p w:rsidR="005E5E72" w:rsidRPr="005E5E72" w:rsidRDefault="005E5E72" w:rsidP="005E5E72">
      <w:pPr>
        <w:pStyle w:val="a6"/>
        <w:jc w:val="both"/>
        <w:rPr>
          <w:rFonts w:ascii="Times New Roman" w:hAnsi="Times New Roman" w:cs="Times New Roman"/>
          <w:b/>
          <w:sz w:val="24"/>
          <w:lang w:eastAsia="ru-RU"/>
        </w:rPr>
      </w:pPr>
      <w:r w:rsidRPr="005E5E72">
        <w:rPr>
          <w:rFonts w:ascii="Times New Roman" w:hAnsi="Times New Roman" w:cs="Times New Roman"/>
          <w:b/>
          <w:sz w:val="24"/>
          <w:lang w:eastAsia="ru-RU"/>
        </w:rPr>
        <w:t>Для лота 10: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 xml:space="preserve">с </w:t>
      </w:r>
      <w:r w:rsidR="00142DDE">
        <w:rPr>
          <w:rFonts w:ascii="Times New Roman" w:hAnsi="Times New Roman" w:cs="Times New Roman"/>
          <w:sz w:val="24"/>
          <w:lang w:eastAsia="ru-RU"/>
        </w:rPr>
        <w:t>6</w:t>
      </w:r>
      <w:r>
        <w:rPr>
          <w:rFonts w:ascii="Times New Roman" w:hAnsi="Times New Roman" w:cs="Times New Roman"/>
          <w:sz w:val="24"/>
          <w:lang w:eastAsia="ru-RU"/>
        </w:rPr>
        <w:t xml:space="preserve"> </w:t>
      </w:r>
      <w:r w:rsidR="00142DDE">
        <w:rPr>
          <w:rFonts w:ascii="Times New Roman" w:hAnsi="Times New Roman" w:cs="Times New Roman"/>
          <w:sz w:val="24"/>
          <w:lang w:eastAsia="ru-RU"/>
        </w:rPr>
        <w:t>июн</w:t>
      </w:r>
      <w:r>
        <w:rPr>
          <w:rFonts w:ascii="Times New Roman" w:hAnsi="Times New Roman" w:cs="Times New Roman"/>
          <w:sz w:val="24"/>
          <w:lang w:eastAsia="ru-RU"/>
        </w:rPr>
        <w:t>я</w:t>
      </w:r>
      <w:r w:rsidRPr="005E5E72">
        <w:rPr>
          <w:rFonts w:ascii="Times New Roman" w:hAnsi="Times New Roman" w:cs="Times New Roman"/>
          <w:sz w:val="24"/>
          <w:lang w:eastAsia="ru-RU"/>
        </w:rPr>
        <w:t xml:space="preserve"> 2020 г. по 14 июня 2020 г. - в размере начальной цены продажи лотов;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15 июня 2020 г. по 21 июня 2020 г. - в размере 95,35% от начальной цены продажи лотов;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22 июня 2020 г. по 28 июня 2020 г. - в размере 90,70% от начальной цены продажи лотов;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29 июня 2020 г. по 5 июля 2020 г. - в размере 86,05% от начальной цены продажи лотов;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6 июля 2020 г. по 12 июля 2020 г. - в размере 81,40% от начальной цены продажи лотов;</w:t>
      </w:r>
    </w:p>
    <w:p w:rsidR="00412FA7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13 июля 2020 г. по 19 июля 2020 г. - в размере 76,75% от начальной цены продажи лотов.</w:t>
      </w:r>
    </w:p>
    <w:p w:rsidR="005E5E72" w:rsidRPr="005E5E72" w:rsidRDefault="005E5E72" w:rsidP="00412FA7">
      <w:pPr>
        <w:pStyle w:val="a6"/>
        <w:jc w:val="both"/>
        <w:rPr>
          <w:rFonts w:ascii="Times New Roman" w:hAnsi="Times New Roman" w:cs="Times New Roman"/>
          <w:b/>
          <w:sz w:val="24"/>
          <w:lang w:eastAsia="ru-RU"/>
        </w:rPr>
      </w:pPr>
      <w:r w:rsidRPr="005E5E72">
        <w:rPr>
          <w:rFonts w:ascii="Times New Roman" w:hAnsi="Times New Roman" w:cs="Times New Roman"/>
          <w:b/>
          <w:sz w:val="24"/>
          <w:lang w:eastAsia="ru-RU"/>
        </w:rPr>
        <w:t>Для лота 11: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 xml:space="preserve">с </w:t>
      </w:r>
      <w:r w:rsidR="00142DDE">
        <w:rPr>
          <w:rFonts w:ascii="Times New Roman" w:hAnsi="Times New Roman" w:cs="Times New Roman"/>
          <w:sz w:val="24"/>
          <w:lang w:eastAsia="ru-RU"/>
        </w:rPr>
        <w:t>6</w:t>
      </w:r>
      <w:r>
        <w:rPr>
          <w:rFonts w:ascii="Times New Roman" w:hAnsi="Times New Roman" w:cs="Times New Roman"/>
          <w:sz w:val="24"/>
          <w:lang w:eastAsia="ru-RU"/>
        </w:rPr>
        <w:t xml:space="preserve"> </w:t>
      </w:r>
      <w:r w:rsidR="00142DDE">
        <w:rPr>
          <w:rFonts w:ascii="Times New Roman" w:hAnsi="Times New Roman" w:cs="Times New Roman"/>
          <w:sz w:val="24"/>
          <w:lang w:eastAsia="ru-RU"/>
        </w:rPr>
        <w:t>июн</w:t>
      </w:r>
      <w:r>
        <w:rPr>
          <w:rFonts w:ascii="Times New Roman" w:hAnsi="Times New Roman" w:cs="Times New Roman"/>
          <w:sz w:val="24"/>
          <w:lang w:eastAsia="ru-RU"/>
        </w:rPr>
        <w:t>я</w:t>
      </w:r>
      <w:r w:rsidRPr="005E5E72">
        <w:rPr>
          <w:rFonts w:ascii="Times New Roman" w:hAnsi="Times New Roman" w:cs="Times New Roman"/>
          <w:sz w:val="24"/>
          <w:lang w:eastAsia="ru-RU"/>
        </w:rPr>
        <w:t xml:space="preserve"> 2020 г. по 14 июня 2020 г. - в размере начальной цены продажи лотов;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15 июня 2020 г. по 21 июня 2020 г. - в размере 96,00% от начальной цены продажи лотов;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22 июня 2020 г. по 28 июня 2020 г. - в размере 92,00% от начальной цены продажи лотов;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29 июня 2020 г. по 5 июля 2020 г. - в размере 88,00% от начальной цены продажи лотов;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6 июля 2020 г. по 12 июля 2020 г. - в размере 84,00% от начальной цены продажи лотов;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13 июля 2020 г. по 19 июля 2020 г. - в размере 80,00% от начальной цены продажи лотов.</w:t>
      </w:r>
    </w:p>
    <w:p w:rsidR="005E5E72" w:rsidRPr="005E5E72" w:rsidRDefault="005E5E72" w:rsidP="005E5E72">
      <w:pPr>
        <w:pStyle w:val="a6"/>
        <w:jc w:val="both"/>
        <w:rPr>
          <w:rFonts w:ascii="Times New Roman" w:hAnsi="Times New Roman" w:cs="Times New Roman"/>
          <w:b/>
          <w:sz w:val="24"/>
          <w:lang w:eastAsia="ru-RU"/>
        </w:rPr>
      </w:pPr>
      <w:r w:rsidRPr="005E5E72">
        <w:rPr>
          <w:rFonts w:ascii="Times New Roman" w:hAnsi="Times New Roman" w:cs="Times New Roman"/>
          <w:b/>
          <w:sz w:val="24"/>
          <w:lang w:eastAsia="ru-RU"/>
        </w:rPr>
        <w:t>Для лота 12: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 xml:space="preserve">с </w:t>
      </w:r>
      <w:r w:rsidR="00142DDE">
        <w:rPr>
          <w:rFonts w:ascii="Times New Roman" w:hAnsi="Times New Roman" w:cs="Times New Roman"/>
          <w:sz w:val="24"/>
          <w:lang w:eastAsia="ru-RU"/>
        </w:rPr>
        <w:t>6</w:t>
      </w:r>
      <w:r>
        <w:rPr>
          <w:rFonts w:ascii="Times New Roman" w:hAnsi="Times New Roman" w:cs="Times New Roman"/>
          <w:sz w:val="24"/>
          <w:lang w:eastAsia="ru-RU"/>
        </w:rPr>
        <w:t xml:space="preserve"> </w:t>
      </w:r>
      <w:r w:rsidR="00142DDE">
        <w:rPr>
          <w:rFonts w:ascii="Times New Roman" w:hAnsi="Times New Roman" w:cs="Times New Roman"/>
          <w:sz w:val="24"/>
          <w:lang w:eastAsia="ru-RU"/>
        </w:rPr>
        <w:t>июн</w:t>
      </w:r>
      <w:r>
        <w:rPr>
          <w:rFonts w:ascii="Times New Roman" w:hAnsi="Times New Roman" w:cs="Times New Roman"/>
          <w:sz w:val="24"/>
          <w:lang w:eastAsia="ru-RU"/>
        </w:rPr>
        <w:t>я</w:t>
      </w:r>
      <w:r w:rsidRPr="005E5E72">
        <w:rPr>
          <w:rFonts w:ascii="Times New Roman" w:hAnsi="Times New Roman" w:cs="Times New Roman"/>
          <w:sz w:val="24"/>
          <w:lang w:eastAsia="ru-RU"/>
        </w:rPr>
        <w:t xml:space="preserve"> 2020 г. по 14 июня 2020 г. - в размере начальной цены продажи лотов;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15 июня 2020 г. по 21 июня 2020 г. - в размере 91,50% от начальной цены продажи лотов;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22 июня 2020 г. по 28 июня 2020 г. - в размере 83,00% от начальной цены продажи лотов;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29 июня 2020 г. по 5 июля 2020 г. - в размере 74,50% от начальной цены продажи лотов;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6 июля 2020 г. по 12 июля 2020 г. - в размере 66,00% от начальной цены продажи лотов;</w:t>
      </w:r>
    </w:p>
    <w:p w:rsidR="00412FA7" w:rsidRPr="005E5E72" w:rsidRDefault="00412FA7" w:rsidP="00412FA7">
      <w:pPr>
        <w:pStyle w:val="a6"/>
        <w:jc w:val="both"/>
        <w:rPr>
          <w:rFonts w:ascii="Times New Roman" w:hAnsi="Times New Roman" w:cs="Times New Roman"/>
          <w:sz w:val="24"/>
          <w:lang w:eastAsia="ru-RU"/>
        </w:rPr>
      </w:pPr>
      <w:r w:rsidRPr="005E5E72">
        <w:rPr>
          <w:rFonts w:ascii="Times New Roman" w:hAnsi="Times New Roman" w:cs="Times New Roman"/>
          <w:sz w:val="24"/>
          <w:lang w:eastAsia="ru-RU"/>
        </w:rPr>
        <w:t>с 13 июля 2020 г. по 19 июля 2020 г. - в размере 57,50% от начальной цены продажи лотов.</w:t>
      </w:r>
    </w:p>
    <w:p w:rsidR="00CB2E19" w:rsidRDefault="005E5E72" w:rsidP="005E5E72">
      <w:pPr>
        <w:pStyle w:val="a6"/>
        <w:jc w:val="both"/>
        <w:rPr>
          <w:rFonts w:ascii="Times New Roman" w:hAnsi="Times New Roman" w:cs="Times New Roman"/>
          <w:sz w:val="24"/>
        </w:rPr>
      </w:pPr>
      <w:r w:rsidRPr="00C25FE0">
        <w:rPr>
          <w:rFonts w:ascii="Times New Roman" w:hAnsi="Times New Roman" w:cs="Times New Roman"/>
          <w:sz w:val="24"/>
        </w:rPr>
        <w:t>Вся остальная информация и нумерация лотов остаются без изменений.</w:t>
      </w:r>
    </w:p>
    <w:sectPr w:rsidR="00CB2E19" w:rsidSect="007B1BFD">
      <w:pgSz w:w="11906" w:h="16838"/>
      <w:pgMar w:top="1417" w:right="1273" w:bottom="1134" w:left="1273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CA3"/>
    <w:rsid w:val="00004185"/>
    <w:rsid w:val="00050B84"/>
    <w:rsid w:val="00142DDE"/>
    <w:rsid w:val="00186E0E"/>
    <w:rsid w:val="001C1E80"/>
    <w:rsid w:val="002276BD"/>
    <w:rsid w:val="003B7C4F"/>
    <w:rsid w:val="003C2CA3"/>
    <w:rsid w:val="003F35D1"/>
    <w:rsid w:val="00412FA7"/>
    <w:rsid w:val="004C1870"/>
    <w:rsid w:val="005050B9"/>
    <w:rsid w:val="005E5E72"/>
    <w:rsid w:val="00697C1E"/>
    <w:rsid w:val="0071404B"/>
    <w:rsid w:val="00A41415"/>
    <w:rsid w:val="00AC5F5A"/>
    <w:rsid w:val="00B94D26"/>
    <w:rsid w:val="00CB2E19"/>
    <w:rsid w:val="00EC09BF"/>
    <w:rsid w:val="00EE5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58E820-21A7-4A2A-9AA7-7FB33CA3B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7C1E"/>
    <w:rPr>
      <w:color w:val="27509B"/>
      <w:u w:val="single"/>
    </w:rPr>
  </w:style>
  <w:style w:type="table" w:styleId="a4">
    <w:name w:val="Table Grid"/>
    <w:basedOn w:val="a1"/>
    <w:uiPriority w:val="39"/>
    <w:rsid w:val="00EE5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C1870"/>
    <w:pPr>
      <w:ind w:left="720"/>
      <w:contextualSpacing/>
    </w:pPr>
  </w:style>
  <w:style w:type="paragraph" w:styleId="a6">
    <w:name w:val="No Spacing"/>
    <w:uiPriority w:val="1"/>
    <w:qFormat/>
    <w:rsid w:val="001C1E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5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918</Words>
  <Characters>5235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Комолова Мария Викторовна</dc:creator>
  <cp:keywords/>
  <dc:description/>
  <cp:lastModifiedBy>Просвирницына Рина</cp:lastModifiedBy>
  <cp:revision>2</cp:revision>
  <dcterms:created xsi:type="dcterms:W3CDTF">2020-05-18T16:06:00Z</dcterms:created>
  <dcterms:modified xsi:type="dcterms:W3CDTF">2020-05-18T16:06:00Z</dcterms:modified>
</cp:coreProperties>
</file>